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90" w:rsidRDefault="00AF7B90" w:rsidP="00763652">
      <w:pPr>
        <w:jc w:val="center"/>
        <w:rPr>
          <w:b/>
          <w:sz w:val="28"/>
          <w:szCs w:val="28"/>
        </w:rPr>
      </w:pPr>
    </w:p>
    <w:p w:rsidR="00647246" w:rsidRPr="00815125" w:rsidRDefault="00BB0F03" w:rsidP="00763652">
      <w:pPr>
        <w:jc w:val="center"/>
        <w:rPr>
          <w:b/>
          <w:sz w:val="28"/>
          <w:szCs w:val="28"/>
        </w:rPr>
      </w:pPr>
      <w:r w:rsidRPr="00815125">
        <w:rPr>
          <w:b/>
          <w:sz w:val="28"/>
          <w:szCs w:val="28"/>
        </w:rPr>
        <w:t>2</w:t>
      </w:r>
      <w:r w:rsidR="00DD1E4F">
        <w:rPr>
          <w:b/>
          <w:sz w:val="28"/>
          <w:szCs w:val="28"/>
        </w:rPr>
        <w:t>8</w:t>
      </w:r>
      <w:r w:rsidRPr="00815125">
        <w:rPr>
          <w:b/>
          <w:sz w:val="28"/>
          <w:szCs w:val="28"/>
        </w:rPr>
        <w:t xml:space="preserve"> </w:t>
      </w:r>
      <w:r w:rsidR="00DD1E4F">
        <w:rPr>
          <w:b/>
          <w:sz w:val="28"/>
          <w:szCs w:val="28"/>
        </w:rPr>
        <w:t>сентября</w:t>
      </w:r>
      <w:r w:rsidR="00647246" w:rsidRPr="00815125">
        <w:rPr>
          <w:b/>
          <w:sz w:val="28"/>
          <w:szCs w:val="28"/>
        </w:rPr>
        <w:t xml:space="preserve"> 20</w:t>
      </w:r>
      <w:r w:rsidR="00DD1E4F">
        <w:rPr>
          <w:b/>
          <w:sz w:val="28"/>
          <w:szCs w:val="28"/>
        </w:rPr>
        <w:t>22</w:t>
      </w:r>
      <w:r w:rsidR="00647246" w:rsidRPr="00815125">
        <w:rPr>
          <w:b/>
          <w:sz w:val="28"/>
          <w:szCs w:val="28"/>
        </w:rPr>
        <w:t xml:space="preserve"> г.</w:t>
      </w:r>
    </w:p>
    <w:p w:rsidR="00647246" w:rsidRDefault="00DD1E4F" w:rsidP="0076365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СЕМИНАР/ВЕБИНАР</w:t>
      </w:r>
    </w:p>
    <w:p w:rsidR="00060FD8" w:rsidRPr="00060FD8" w:rsidRDefault="00DD1E4F" w:rsidP="00763652">
      <w:pPr>
        <w:jc w:val="center"/>
        <w:rPr>
          <w:b/>
          <w:sz w:val="28"/>
          <w:szCs w:val="28"/>
        </w:rPr>
      </w:pPr>
      <w:r w:rsidRPr="00DD1E4F">
        <w:rPr>
          <w:b/>
          <w:sz w:val="28"/>
          <w:szCs w:val="28"/>
        </w:rPr>
        <w:t>П</w:t>
      </w:r>
      <w:r w:rsidR="0083623B">
        <w:rPr>
          <w:b/>
          <w:sz w:val="28"/>
          <w:szCs w:val="28"/>
        </w:rPr>
        <w:t>рактические вопросы</w:t>
      </w:r>
      <w:r w:rsidRPr="00DD1E4F">
        <w:rPr>
          <w:b/>
          <w:sz w:val="28"/>
          <w:szCs w:val="28"/>
        </w:rPr>
        <w:t xml:space="preserve"> исполнения </w:t>
      </w:r>
      <w:r w:rsidR="0083623B">
        <w:rPr>
          <w:b/>
          <w:sz w:val="28"/>
          <w:szCs w:val="28"/>
        </w:rPr>
        <w:t xml:space="preserve">НФО </w:t>
      </w:r>
      <w:r w:rsidRPr="00DD1E4F">
        <w:rPr>
          <w:b/>
          <w:sz w:val="28"/>
          <w:szCs w:val="28"/>
        </w:rPr>
        <w:t>требований Банка России к обеспечению защиты информации и операционной надежности (положений 757-п и 779-п</w:t>
      </w:r>
      <w:r>
        <w:rPr>
          <w:b/>
          <w:sz w:val="28"/>
          <w:szCs w:val="28"/>
        </w:rPr>
        <w:t>)</w:t>
      </w:r>
    </w:p>
    <w:p w:rsidR="00647246" w:rsidRDefault="00647246" w:rsidP="00733094">
      <w:pPr>
        <w:spacing w:before="240"/>
        <w:jc w:val="both"/>
        <w:rPr>
          <w:sz w:val="24"/>
          <w:szCs w:val="24"/>
          <w:u w:val="single"/>
        </w:rPr>
      </w:pPr>
    </w:p>
    <w:p w:rsidR="00B00859" w:rsidRPr="00647246" w:rsidRDefault="00B00859" w:rsidP="0009572D">
      <w:pPr>
        <w:shd w:val="clear" w:color="auto" w:fill="FFFFFF" w:themeFill="background1"/>
        <w:spacing w:before="240"/>
        <w:jc w:val="both"/>
        <w:rPr>
          <w:sz w:val="24"/>
          <w:szCs w:val="24"/>
        </w:rPr>
      </w:pPr>
      <w:r w:rsidRPr="00647246">
        <w:rPr>
          <w:sz w:val="24"/>
          <w:szCs w:val="24"/>
        </w:rPr>
        <w:t>1</w:t>
      </w:r>
      <w:r w:rsidR="00DD1E4F">
        <w:rPr>
          <w:sz w:val="24"/>
          <w:szCs w:val="24"/>
        </w:rPr>
        <w:t>1</w:t>
      </w:r>
      <w:r w:rsidRPr="00647246">
        <w:rPr>
          <w:sz w:val="24"/>
          <w:szCs w:val="24"/>
        </w:rPr>
        <w:t>.00 – 1</w:t>
      </w:r>
      <w:r w:rsidR="00DD1E4F">
        <w:rPr>
          <w:sz w:val="24"/>
          <w:szCs w:val="24"/>
        </w:rPr>
        <w:t>1</w:t>
      </w:r>
      <w:r w:rsidRPr="00647246">
        <w:rPr>
          <w:sz w:val="24"/>
          <w:szCs w:val="24"/>
        </w:rPr>
        <w:t>.</w:t>
      </w:r>
      <w:r w:rsidR="00DD1E4F">
        <w:rPr>
          <w:sz w:val="24"/>
          <w:szCs w:val="24"/>
        </w:rPr>
        <w:t>40</w:t>
      </w:r>
      <w:r w:rsidRPr="00647246">
        <w:rPr>
          <w:sz w:val="24"/>
          <w:szCs w:val="24"/>
        </w:rPr>
        <w:t xml:space="preserve"> </w:t>
      </w:r>
    </w:p>
    <w:p w:rsidR="00733094" w:rsidRDefault="0083623B" w:rsidP="00733094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DD1E4F" w:rsidRPr="00DD1E4F">
        <w:rPr>
          <w:b/>
          <w:sz w:val="24"/>
          <w:szCs w:val="24"/>
        </w:rPr>
        <w:t>собенности организационных решений  профучастника РЦБ по реализации новых требований Банка России по информационной безопас</w:t>
      </w:r>
      <w:r>
        <w:rPr>
          <w:b/>
          <w:sz w:val="24"/>
          <w:szCs w:val="24"/>
        </w:rPr>
        <w:t>ности и операционной надёжности, в</w:t>
      </w:r>
      <w:r w:rsidR="00DD1E4F" w:rsidRPr="00DD1E4F">
        <w:rPr>
          <w:b/>
          <w:sz w:val="24"/>
          <w:szCs w:val="24"/>
        </w:rPr>
        <w:t xml:space="preserve">опросы </w:t>
      </w:r>
      <w:r>
        <w:rPr>
          <w:b/>
          <w:sz w:val="24"/>
          <w:szCs w:val="24"/>
        </w:rPr>
        <w:t xml:space="preserve">его  </w:t>
      </w:r>
      <w:r w:rsidR="00DD1E4F" w:rsidRPr="00DD1E4F">
        <w:rPr>
          <w:b/>
          <w:sz w:val="24"/>
          <w:szCs w:val="24"/>
        </w:rPr>
        <w:t>кадровых решений в</w:t>
      </w:r>
      <w:r>
        <w:rPr>
          <w:b/>
          <w:sz w:val="24"/>
          <w:szCs w:val="24"/>
        </w:rPr>
        <w:t>о</w:t>
      </w:r>
      <w:r w:rsidR="00DD1E4F" w:rsidRPr="00DD1E4F">
        <w:rPr>
          <w:b/>
          <w:sz w:val="24"/>
          <w:szCs w:val="24"/>
        </w:rPr>
        <w:t xml:space="preserve"> избежание конфликтов интересов</w:t>
      </w:r>
      <w:r>
        <w:rPr>
          <w:b/>
          <w:sz w:val="24"/>
          <w:szCs w:val="24"/>
        </w:rPr>
        <w:t>. М</w:t>
      </w:r>
      <w:r w:rsidR="00DD1E4F" w:rsidRPr="00DD1E4F">
        <w:rPr>
          <w:b/>
          <w:sz w:val="24"/>
          <w:szCs w:val="24"/>
        </w:rPr>
        <w:t>еханизм  автоматизации систем</w:t>
      </w:r>
      <w:r>
        <w:rPr>
          <w:b/>
          <w:sz w:val="24"/>
          <w:szCs w:val="24"/>
        </w:rPr>
        <w:t>ы</w:t>
      </w:r>
      <w:r w:rsidR="00DD1E4F" w:rsidRPr="00DD1E4F">
        <w:rPr>
          <w:b/>
          <w:sz w:val="24"/>
          <w:szCs w:val="24"/>
        </w:rPr>
        <w:t xml:space="preserve"> управления операционными рисками</w:t>
      </w:r>
      <w:r w:rsidR="006053DF" w:rsidRPr="002A275C">
        <w:rPr>
          <w:b/>
          <w:sz w:val="24"/>
          <w:szCs w:val="24"/>
        </w:rPr>
        <w:t>.</w:t>
      </w:r>
      <w:r w:rsidR="006053DF" w:rsidRPr="002A275C">
        <w:rPr>
          <w:sz w:val="24"/>
          <w:szCs w:val="24"/>
          <w:highlight w:val="yellow"/>
        </w:rPr>
        <w:t xml:space="preserve"> </w:t>
      </w:r>
    </w:p>
    <w:p w:rsidR="00733094" w:rsidRPr="0009572D" w:rsidRDefault="00DD1E4F" w:rsidP="00490D65">
      <w:pPr>
        <w:pStyle w:val="a3"/>
        <w:pBdr>
          <w:bottom w:val="single" w:sz="12" w:space="3" w:color="auto"/>
        </w:pBd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Баранов А.В.</w:t>
      </w:r>
      <w:r w:rsidR="00733094" w:rsidRPr="0009572D">
        <w:rPr>
          <w:i/>
          <w:sz w:val="24"/>
          <w:szCs w:val="24"/>
        </w:rPr>
        <w:t xml:space="preserve"> – </w:t>
      </w:r>
      <w:r w:rsidRPr="00DD1E4F">
        <w:rPr>
          <w:i/>
          <w:sz w:val="24"/>
          <w:szCs w:val="24"/>
        </w:rPr>
        <w:t>эксперт в области управления рисками в НФО</w:t>
      </w:r>
      <w:r w:rsidR="00756F68">
        <w:rPr>
          <w:i/>
          <w:sz w:val="24"/>
          <w:szCs w:val="24"/>
        </w:rPr>
        <w:t>, председатель Комитета ПАРТАД по УР, ВК и ВА</w:t>
      </w:r>
    </w:p>
    <w:p w:rsidR="00DD1E4F" w:rsidRPr="00647246" w:rsidRDefault="00DD1E4F" w:rsidP="00DD1E4F">
      <w:pPr>
        <w:shd w:val="clear" w:color="auto" w:fill="FFFFFF" w:themeFill="background1"/>
        <w:jc w:val="both"/>
        <w:rPr>
          <w:b/>
          <w:i/>
          <w:sz w:val="24"/>
          <w:szCs w:val="24"/>
        </w:rPr>
      </w:pPr>
      <w:r w:rsidRPr="00647246">
        <w:rPr>
          <w:sz w:val="24"/>
          <w:szCs w:val="24"/>
        </w:rPr>
        <w:t>1</w:t>
      </w:r>
      <w:r w:rsidR="00AF7B90">
        <w:rPr>
          <w:sz w:val="24"/>
          <w:szCs w:val="24"/>
        </w:rPr>
        <w:t>1</w:t>
      </w:r>
      <w:r w:rsidRPr="00647246">
        <w:rPr>
          <w:sz w:val="24"/>
          <w:szCs w:val="24"/>
        </w:rPr>
        <w:t>.</w:t>
      </w:r>
      <w:r>
        <w:rPr>
          <w:sz w:val="24"/>
          <w:szCs w:val="24"/>
        </w:rPr>
        <w:t>40</w:t>
      </w:r>
      <w:r w:rsidRPr="00647246">
        <w:rPr>
          <w:sz w:val="24"/>
          <w:szCs w:val="24"/>
        </w:rPr>
        <w:t xml:space="preserve"> – 1</w:t>
      </w:r>
      <w:r w:rsidR="00AF7B90">
        <w:rPr>
          <w:sz w:val="24"/>
          <w:szCs w:val="24"/>
        </w:rPr>
        <w:t>2</w:t>
      </w:r>
      <w:r w:rsidRPr="00647246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Pr="00647246">
        <w:rPr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Ответы на вопросы слушателей</w:t>
      </w:r>
    </w:p>
    <w:p w:rsidR="00DD1E4F" w:rsidRDefault="00DD1E4F" w:rsidP="009A7F65">
      <w:pPr>
        <w:spacing w:before="240"/>
        <w:jc w:val="both"/>
        <w:rPr>
          <w:sz w:val="24"/>
          <w:szCs w:val="24"/>
        </w:rPr>
      </w:pPr>
    </w:p>
    <w:p w:rsidR="009A7F65" w:rsidRPr="00647246" w:rsidRDefault="00DD1E4F" w:rsidP="009A7F6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9A7F65" w:rsidRPr="00647246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9A7F65" w:rsidRPr="00647246">
        <w:rPr>
          <w:sz w:val="24"/>
          <w:szCs w:val="24"/>
        </w:rPr>
        <w:t xml:space="preserve"> – </w:t>
      </w:r>
      <w:r w:rsidR="00BB0F03">
        <w:rPr>
          <w:sz w:val="24"/>
          <w:szCs w:val="24"/>
        </w:rPr>
        <w:t>12.</w:t>
      </w:r>
      <w:r>
        <w:rPr>
          <w:sz w:val="24"/>
          <w:szCs w:val="24"/>
        </w:rPr>
        <w:t>4</w:t>
      </w:r>
      <w:r w:rsidR="00BB0F03">
        <w:rPr>
          <w:sz w:val="24"/>
          <w:szCs w:val="24"/>
        </w:rPr>
        <w:t>0</w:t>
      </w:r>
    </w:p>
    <w:p w:rsidR="00EA46BA" w:rsidRPr="00490D65" w:rsidRDefault="00AF7B90" w:rsidP="000E2929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AF7B90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Структура, терминология и содержание внутренних нормативных документов НФО в контексте исполнения требований </w:t>
      </w:r>
      <w:r w:rsidR="0083623B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регулятора </w:t>
      </w:r>
      <w:r w:rsidRPr="00AF7B90">
        <w:rPr>
          <w:rFonts w:eastAsia="Times New Roman" w:cstheme="minorHAnsi"/>
          <w:b/>
          <w:color w:val="000000"/>
          <w:sz w:val="24"/>
          <w:szCs w:val="24"/>
          <w:lang w:eastAsia="ru-RU"/>
        </w:rPr>
        <w:t>по информационной безопасности и операционной надежности</w:t>
      </w:r>
      <w:r w:rsidR="00EA46BA" w:rsidRPr="00490D65">
        <w:rPr>
          <w:rFonts w:cstheme="minorHAnsi"/>
          <w:b/>
          <w:sz w:val="24"/>
          <w:szCs w:val="24"/>
        </w:rPr>
        <w:t>.</w:t>
      </w:r>
    </w:p>
    <w:p w:rsidR="00EF5FBA" w:rsidRPr="00490D65" w:rsidRDefault="00DD1E4F" w:rsidP="00EF5FBA">
      <w:pPr>
        <w:pStyle w:val="a3"/>
        <w:pBdr>
          <w:bottom w:val="single" w:sz="12" w:space="1" w:color="auto"/>
        </w:pBdr>
        <w:spacing w:before="240"/>
        <w:jc w:val="both"/>
        <w:rPr>
          <w:i/>
          <w:sz w:val="24"/>
          <w:szCs w:val="24"/>
        </w:rPr>
      </w:pPr>
      <w:proofErr w:type="spellStart"/>
      <w:r w:rsidRPr="0009572D">
        <w:rPr>
          <w:b/>
          <w:i/>
          <w:sz w:val="24"/>
          <w:szCs w:val="24"/>
        </w:rPr>
        <w:t>Лансков</w:t>
      </w:r>
      <w:proofErr w:type="spellEnd"/>
      <w:r w:rsidRPr="0009572D">
        <w:rPr>
          <w:b/>
          <w:i/>
          <w:sz w:val="24"/>
          <w:szCs w:val="24"/>
        </w:rPr>
        <w:t xml:space="preserve"> П.М.</w:t>
      </w:r>
      <w:r w:rsidRPr="0009572D">
        <w:rPr>
          <w:i/>
          <w:sz w:val="24"/>
          <w:szCs w:val="24"/>
        </w:rPr>
        <w:t xml:space="preserve"> –</w:t>
      </w:r>
      <w:r w:rsidR="00455C84">
        <w:rPr>
          <w:i/>
          <w:sz w:val="24"/>
          <w:szCs w:val="24"/>
        </w:rPr>
        <w:t xml:space="preserve"> </w:t>
      </w:r>
      <w:r w:rsidR="00756F68">
        <w:rPr>
          <w:i/>
          <w:sz w:val="24"/>
          <w:szCs w:val="24"/>
        </w:rPr>
        <w:t>п</w:t>
      </w:r>
      <w:r w:rsidR="00455C84">
        <w:rPr>
          <w:i/>
          <w:sz w:val="24"/>
          <w:szCs w:val="24"/>
        </w:rPr>
        <w:t>редседатель Совета директоров ПАРТАД</w:t>
      </w:r>
      <w:r w:rsidR="00756F68">
        <w:rPr>
          <w:i/>
          <w:sz w:val="24"/>
          <w:szCs w:val="24"/>
        </w:rPr>
        <w:t xml:space="preserve">, </w:t>
      </w:r>
      <w:r w:rsidRPr="0009572D">
        <w:rPr>
          <w:i/>
          <w:sz w:val="24"/>
          <w:szCs w:val="24"/>
        </w:rPr>
        <w:t xml:space="preserve">д-р </w:t>
      </w:r>
      <w:proofErr w:type="spellStart"/>
      <w:r w:rsidRPr="0009572D">
        <w:rPr>
          <w:i/>
          <w:sz w:val="24"/>
          <w:szCs w:val="24"/>
        </w:rPr>
        <w:t>экон</w:t>
      </w:r>
      <w:proofErr w:type="spellEnd"/>
      <w:r w:rsidRPr="0009572D">
        <w:rPr>
          <w:i/>
          <w:sz w:val="24"/>
          <w:szCs w:val="24"/>
        </w:rPr>
        <w:t>. наук</w:t>
      </w:r>
    </w:p>
    <w:p w:rsidR="00B00859" w:rsidRPr="00647246" w:rsidRDefault="00B00859" w:rsidP="0009572D">
      <w:pPr>
        <w:shd w:val="clear" w:color="auto" w:fill="FFFFFF" w:themeFill="background1"/>
        <w:jc w:val="both"/>
        <w:rPr>
          <w:b/>
          <w:i/>
          <w:sz w:val="24"/>
          <w:szCs w:val="24"/>
        </w:rPr>
      </w:pPr>
      <w:r w:rsidRPr="00647246">
        <w:rPr>
          <w:sz w:val="24"/>
          <w:szCs w:val="24"/>
        </w:rPr>
        <w:t>1</w:t>
      </w:r>
      <w:r w:rsidR="00DD1E4F">
        <w:rPr>
          <w:sz w:val="24"/>
          <w:szCs w:val="24"/>
        </w:rPr>
        <w:t>2</w:t>
      </w:r>
      <w:r w:rsidRPr="00647246">
        <w:rPr>
          <w:sz w:val="24"/>
          <w:szCs w:val="24"/>
        </w:rPr>
        <w:t>.</w:t>
      </w:r>
      <w:r w:rsidR="00DD1E4F">
        <w:rPr>
          <w:sz w:val="24"/>
          <w:szCs w:val="24"/>
        </w:rPr>
        <w:t>4</w:t>
      </w:r>
      <w:r w:rsidR="009A7F65">
        <w:rPr>
          <w:sz w:val="24"/>
          <w:szCs w:val="24"/>
        </w:rPr>
        <w:t>0</w:t>
      </w:r>
      <w:r w:rsidRPr="00647246">
        <w:rPr>
          <w:sz w:val="24"/>
          <w:szCs w:val="24"/>
        </w:rPr>
        <w:t xml:space="preserve"> – 1</w:t>
      </w:r>
      <w:r w:rsidR="00DD1E4F">
        <w:rPr>
          <w:sz w:val="24"/>
          <w:szCs w:val="24"/>
        </w:rPr>
        <w:t>3</w:t>
      </w:r>
      <w:r w:rsidRPr="00647246">
        <w:rPr>
          <w:sz w:val="24"/>
          <w:szCs w:val="24"/>
        </w:rPr>
        <w:t>.</w:t>
      </w:r>
      <w:r w:rsidR="00DD1E4F">
        <w:rPr>
          <w:sz w:val="24"/>
          <w:szCs w:val="24"/>
        </w:rPr>
        <w:t>00</w:t>
      </w:r>
      <w:r w:rsidRPr="00647246">
        <w:rPr>
          <w:sz w:val="24"/>
          <w:szCs w:val="24"/>
        </w:rPr>
        <w:t xml:space="preserve"> </w:t>
      </w:r>
      <w:r w:rsidR="00496FD7" w:rsidRPr="00647246">
        <w:rPr>
          <w:sz w:val="24"/>
          <w:szCs w:val="24"/>
        </w:rPr>
        <w:t xml:space="preserve">  </w:t>
      </w:r>
      <w:r w:rsidR="00DD1E4F">
        <w:rPr>
          <w:b/>
          <w:i/>
          <w:sz w:val="24"/>
          <w:szCs w:val="24"/>
        </w:rPr>
        <w:t>Ответы на вопросы слушателей</w:t>
      </w:r>
    </w:p>
    <w:p w:rsidR="00647246" w:rsidRDefault="00647246" w:rsidP="005034AF">
      <w:pPr>
        <w:jc w:val="both"/>
        <w:rPr>
          <w:sz w:val="24"/>
          <w:szCs w:val="24"/>
          <w:u w:val="single"/>
        </w:rPr>
      </w:pPr>
    </w:p>
    <w:p w:rsidR="00B00859" w:rsidRPr="00647246" w:rsidRDefault="00B00859" w:rsidP="0009572D">
      <w:pPr>
        <w:shd w:val="clear" w:color="auto" w:fill="FFFFFF" w:themeFill="background1"/>
        <w:jc w:val="both"/>
        <w:rPr>
          <w:sz w:val="24"/>
          <w:szCs w:val="24"/>
        </w:rPr>
      </w:pPr>
      <w:r w:rsidRPr="00647246">
        <w:rPr>
          <w:sz w:val="24"/>
          <w:szCs w:val="24"/>
        </w:rPr>
        <w:t>1</w:t>
      </w:r>
      <w:r w:rsidR="00DD1E4F">
        <w:rPr>
          <w:sz w:val="24"/>
          <w:szCs w:val="24"/>
        </w:rPr>
        <w:t>3</w:t>
      </w:r>
      <w:r w:rsidRPr="00647246">
        <w:rPr>
          <w:sz w:val="24"/>
          <w:szCs w:val="24"/>
        </w:rPr>
        <w:t>.</w:t>
      </w:r>
      <w:r w:rsidR="00DD1E4F">
        <w:rPr>
          <w:sz w:val="24"/>
          <w:szCs w:val="24"/>
        </w:rPr>
        <w:t>00</w:t>
      </w:r>
      <w:r w:rsidRPr="00647246">
        <w:rPr>
          <w:sz w:val="24"/>
          <w:szCs w:val="24"/>
        </w:rPr>
        <w:t xml:space="preserve"> – 13.</w:t>
      </w:r>
      <w:r w:rsidR="00DD1E4F">
        <w:rPr>
          <w:sz w:val="24"/>
          <w:szCs w:val="24"/>
        </w:rPr>
        <w:t>40</w:t>
      </w:r>
    </w:p>
    <w:p w:rsidR="00B00859" w:rsidRDefault="00DD1E4F" w:rsidP="00B00859">
      <w:pPr>
        <w:jc w:val="both"/>
        <w:rPr>
          <w:sz w:val="24"/>
          <w:szCs w:val="24"/>
        </w:rPr>
      </w:pPr>
      <w:r w:rsidRPr="00DD1E4F">
        <w:rPr>
          <w:b/>
          <w:sz w:val="24"/>
          <w:szCs w:val="24"/>
        </w:rPr>
        <w:t xml:space="preserve">Практические вопросы </w:t>
      </w:r>
      <w:r w:rsidR="007261AC">
        <w:rPr>
          <w:b/>
          <w:sz w:val="24"/>
          <w:szCs w:val="24"/>
        </w:rPr>
        <w:t xml:space="preserve">исполнения указания Банка России </w:t>
      </w:r>
      <w:bookmarkStart w:id="0" w:name="_GoBack"/>
      <w:bookmarkEnd w:id="0"/>
      <w:r w:rsidRPr="00DD1E4F">
        <w:rPr>
          <w:b/>
          <w:sz w:val="24"/>
          <w:szCs w:val="24"/>
        </w:rPr>
        <w:t xml:space="preserve"> 779-П. Автоматизация процессов </w:t>
      </w:r>
      <w:r w:rsidR="002C0A25">
        <w:rPr>
          <w:b/>
          <w:sz w:val="24"/>
          <w:szCs w:val="24"/>
        </w:rPr>
        <w:t>выявления и учета</w:t>
      </w:r>
      <w:r w:rsidR="002C0A25" w:rsidRPr="007261AC">
        <w:rPr>
          <w:b/>
          <w:sz w:val="24"/>
          <w:szCs w:val="24"/>
        </w:rPr>
        <w:t xml:space="preserve"> </w:t>
      </w:r>
      <w:r w:rsidRPr="00DD1E4F">
        <w:rPr>
          <w:b/>
          <w:sz w:val="24"/>
          <w:szCs w:val="24"/>
        </w:rPr>
        <w:t xml:space="preserve"> рисковых событий</w:t>
      </w:r>
      <w:r w:rsidR="00EA46BA">
        <w:rPr>
          <w:b/>
          <w:sz w:val="24"/>
          <w:szCs w:val="24"/>
        </w:rPr>
        <w:t>.</w:t>
      </w:r>
    </w:p>
    <w:p w:rsidR="00BB0F03" w:rsidRDefault="00AF7B90" w:rsidP="00BB0F03">
      <w:pPr>
        <w:pStyle w:val="a3"/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Беляев Д.А.</w:t>
      </w:r>
      <w:r w:rsidR="00BB0F03" w:rsidRPr="0009572D">
        <w:rPr>
          <w:i/>
          <w:sz w:val="24"/>
          <w:szCs w:val="24"/>
        </w:rPr>
        <w:t xml:space="preserve"> – </w:t>
      </w:r>
      <w:r w:rsidRPr="00AF7B90">
        <w:rPr>
          <w:i/>
          <w:sz w:val="24"/>
          <w:szCs w:val="24"/>
        </w:rPr>
        <w:t xml:space="preserve">генеральный директор </w:t>
      </w:r>
      <w:r w:rsidR="00756F68">
        <w:rPr>
          <w:i/>
          <w:sz w:val="24"/>
          <w:szCs w:val="24"/>
        </w:rPr>
        <w:t xml:space="preserve">ООО </w:t>
      </w:r>
      <w:r w:rsidRPr="00AF7B90">
        <w:rPr>
          <w:i/>
          <w:sz w:val="24"/>
          <w:szCs w:val="24"/>
        </w:rPr>
        <w:t>"Технологии и бизнес"</w:t>
      </w:r>
      <w:r w:rsidR="00BB0F03" w:rsidRPr="0009572D">
        <w:rPr>
          <w:i/>
          <w:sz w:val="24"/>
          <w:szCs w:val="24"/>
        </w:rPr>
        <w:t>.</w:t>
      </w:r>
    </w:p>
    <w:p w:rsidR="00BB0F03" w:rsidRPr="0009572D" w:rsidRDefault="00BB0F03" w:rsidP="00BB0F03">
      <w:pPr>
        <w:pStyle w:val="a3"/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:rsidR="00BB0F03" w:rsidRDefault="00DD1E4F" w:rsidP="0083623B">
      <w:pPr>
        <w:shd w:val="clear" w:color="auto" w:fill="FFFFFF" w:themeFill="background1"/>
        <w:jc w:val="both"/>
        <w:rPr>
          <w:sz w:val="24"/>
          <w:szCs w:val="24"/>
        </w:rPr>
      </w:pPr>
      <w:r w:rsidRPr="00647246">
        <w:rPr>
          <w:sz w:val="24"/>
          <w:szCs w:val="24"/>
        </w:rPr>
        <w:t>1</w:t>
      </w:r>
      <w:r w:rsidR="00AF7B90">
        <w:rPr>
          <w:sz w:val="24"/>
          <w:szCs w:val="24"/>
        </w:rPr>
        <w:t>3</w:t>
      </w:r>
      <w:r w:rsidRPr="00647246">
        <w:rPr>
          <w:sz w:val="24"/>
          <w:szCs w:val="24"/>
        </w:rPr>
        <w:t>.</w:t>
      </w:r>
      <w:r>
        <w:rPr>
          <w:sz w:val="24"/>
          <w:szCs w:val="24"/>
        </w:rPr>
        <w:t>40</w:t>
      </w:r>
      <w:r w:rsidRPr="00647246">
        <w:rPr>
          <w:sz w:val="24"/>
          <w:szCs w:val="24"/>
        </w:rPr>
        <w:t xml:space="preserve"> – 1</w:t>
      </w:r>
      <w:r w:rsidR="00AF7B90">
        <w:rPr>
          <w:sz w:val="24"/>
          <w:szCs w:val="24"/>
        </w:rPr>
        <w:t>4</w:t>
      </w:r>
      <w:r w:rsidRPr="00647246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Pr="00647246">
        <w:rPr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Ответы на вопросы слушателей</w:t>
      </w:r>
    </w:p>
    <w:p w:rsidR="00647246" w:rsidRPr="00647246" w:rsidRDefault="00647246" w:rsidP="00647246">
      <w:pPr>
        <w:spacing w:before="240"/>
        <w:jc w:val="both"/>
        <w:rPr>
          <w:i/>
          <w:sz w:val="24"/>
          <w:szCs w:val="24"/>
        </w:rPr>
      </w:pPr>
    </w:p>
    <w:sectPr w:rsidR="00647246" w:rsidRPr="00647246" w:rsidSect="00A9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2A0"/>
    <w:multiLevelType w:val="multilevel"/>
    <w:tmpl w:val="7A2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77097"/>
    <w:multiLevelType w:val="multilevel"/>
    <w:tmpl w:val="5EE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019AE"/>
    <w:multiLevelType w:val="multilevel"/>
    <w:tmpl w:val="B048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939D7"/>
    <w:multiLevelType w:val="hybridMultilevel"/>
    <w:tmpl w:val="6EEA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C34B1"/>
    <w:multiLevelType w:val="multilevel"/>
    <w:tmpl w:val="3EBE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45062"/>
    <w:multiLevelType w:val="hybridMultilevel"/>
    <w:tmpl w:val="088A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C0A21"/>
    <w:multiLevelType w:val="hybridMultilevel"/>
    <w:tmpl w:val="E27C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F1144"/>
    <w:multiLevelType w:val="multilevel"/>
    <w:tmpl w:val="FE8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C7E28"/>
    <w:multiLevelType w:val="hybridMultilevel"/>
    <w:tmpl w:val="17A2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56E5B"/>
    <w:multiLevelType w:val="multilevel"/>
    <w:tmpl w:val="E5B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D86408"/>
    <w:multiLevelType w:val="multilevel"/>
    <w:tmpl w:val="A33C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E26514"/>
    <w:multiLevelType w:val="hybridMultilevel"/>
    <w:tmpl w:val="E788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52"/>
    <w:rsid w:val="00031ADF"/>
    <w:rsid w:val="00034211"/>
    <w:rsid w:val="0004451B"/>
    <w:rsid w:val="00057B6F"/>
    <w:rsid w:val="00060FD8"/>
    <w:rsid w:val="0009572D"/>
    <w:rsid w:val="00095C28"/>
    <w:rsid w:val="000E2929"/>
    <w:rsid w:val="000E7357"/>
    <w:rsid w:val="00180A40"/>
    <w:rsid w:val="001F76DF"/>
    <w:rsid w:val="00212FE7"/>
    <w:rsid w:val="002770E5"/>
    <w:rsid w:val="002A275C"/>
    <w:rsid w:val="002B789F"/>
    <w:rsid w:val="002C0A25"/>
    <w:rsid w:val="0039448E"/>
    <w:rsid w:val="003E2CA6"/>
    <w:rsid w:val="00407A8D"/>
    <w:rsid w:val="00455C84"/>
    <w:rsid w:val="00490D65"/>
    <w:rsid w:val="00496FD7"/>
    <w:rsid w:val="004C5C8B"/>
    <w:rsid w:val="005034AF"/>
    <w:rsid w:val="005918F0"/>
    <w:rsid w:val="006053DF"/>
    <w:rsid w:val="00647246"/>
    <w:rsid w:val="0067641F"/>
    <w:rsid w:val="00715F62"/>
    <w:rsid w:val="007223E9"/>
    <w:rsid w:val="007261AC"/>
    <w:rsid w:val="00733094"/>
    <w:rsid w:val="00756F68"/>
    <w:rsid w:val="00763652"/>
    <w:rsid w:val="00815125"/>
    <w:rsid w:val="0083623B"/>
    <w:rsid w:val="00892E74"/>
    <w:rsid w:val="00967BA7"/>
    <w:rsid w:val="00973B15"/>
    <w:rsid w:val="00985BBC"/>
    <w:rsid w:val="009A7F65"/>
    <w:rsid w:val="009B72FD"/>
    <w:rsid w:val="009E1D2C"/>
    <w:rsid w:val="00A97BBC"/>
    <w:rsid w:val="00AA5BCC"/>
    <w:rsid w:val="00AB09AA"/>
    <w:rsid w:val="00AC5600"/>
    <w:rsid w:val="00AF7B90"/>
    <w:rsid w:val="00B00859"/>
    <w:rsid w:val="00B13020"/>
    <w:rsid w:val="00B442E7"/>
    <w:rsid w:val="00BB0F03"/>
    <w:rsid w:val="00BE2D98"/>
    <w:rsid w:val="00C310B5"/>
    <w:rsid w:val="00CC2469"/>
    <w:rsid w:val="00D019F6"/>
    <w:rsid w:val="00D40CA9"/>
    <w:rsid w:val="00D702B4"/>
    <w:rsid w:val="00D92538"/>
    <w:rsid w:val="00DD1E4F"/>
    <w:rsid w:val="00DE180F"/>
    <w:rsid w:val="00DF122B"/>
    <w:rsid w:val="00DF28BA"/>
    <w:rsid w:val="00E33447"/>
    <w:rsid w:val="00EA2271"/>
    <w:rsid w:val="00EA46BA"/>
    <w:rsid w:val="00ED6C68"/>
    <w:rsid w:val="00EF5FBA"/>
    <w:rsid w:val="00F06B66"/>
    <w:rsid w:val="00F2356E"/>
    <w:rsid w:val="00F477F8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5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5B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B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85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annotation reference"/>
    <w:basedOn w:val="a0"/>
    <w:uiPriority w:val="99"/>
    <w:semiHidden/>
    <w:unhideWhenUsed/>
    <w:rsid w:val="005034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34A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34A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4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34AF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496F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5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5B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B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85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annotation reference"/>
    <w:basedOn w:val="a0"/>
    <w:uiPriority w:val="99"/>
    <w:semiHidden/>
    <w:unhideWhenUsed/>
    <w:rsid w:val="005034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34A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34A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4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34AF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496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6695">
          <w:marLeft w:val="0"/>
          <w:marRight w:val="0"/>
          <w:marTop w:val="450"/>
          <w:marBottom w:val="450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  <w:div w:id="1624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7FC6-BCD6-4317-BDB1-2FBEFF77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Зенькович</cp:lastModifiedBy>
  <cp:revision>3</cp:revision>
  <cp:lastPrinted>2019-02-25T09:21:00Z</cp:lastPrinted>
  <dcterms:created xsi:type="dcterms:W3CDTF">2022-09-21T10:35:00Z</dcterms:created>
  <dcterms:modified xsi:type="dcterms:W3CDTF">2022-09-21T10:36:00Z</dcterms:modified>
</cp:coreProperties>
</file>