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46C" w:rsidRDefault="009E346C">
      <w:pPr>
        <w:pStyle w:val="ConsPlusNormal"/>
        <w:jc w:val="right"/>
      </w:pPr>
      <w:bookmarkStart w:id="0" w:name="_GoBack"/>
      <w:bookmarkEnd w:id="0"/>
      <w:r>
        <w:t>Утвержден</w:t>
      </w:r>
    </w:p>
    <w:p w:rsidR="009E346C" w:rsidRDefault="009E346C">
      <w:pPr>
        <w:pStyle w:val="ConsPlusNormal"/>
        <w:jc w:val="right"/>
      </w:pPr>
      <w:r>
        <w:t>Банком России</w:t>
      </w:r>
    </w:p>
    <w:p w:rsidR="009E346C" w:rsidRDefault="009E346C">
      <w:pPr>
        <w:pStyle w:val="ConsPlusNormal"/>
        <w:jc w:val="right"/>
      </w:pPr>
      <w:r>
        <w:t>(протокол от 17.06.2021 N КФНП-19)</w:t>
      </w:r>
    </w:p>
    <w:p w:rsidR="009E346C" w:rsidRDefault="009E346C">
      <w:pPr>
        <w:pStyle w:val="ConsPlusNormal"/>
        <w:jc w:val="center"/>
      </w:pPr>
    </w:p>
    <w:p w:rsidR="009E346C" w:rsidRDefault="009E346C">
      <w:pPr>
        <w:pStyle w:val="ConsPlusTitle"/>
        <w:jc w:val="center"/>
      </w:pPr>
      <w:r>
        <w:t>БАЗОВЫЙ СТАНДАРТ</w:t>
      </w:r>
    </w:p>
    <w:p w:rsidR="009E346C" w:rsidRDefault="009E346C">
      <w:pPr>
        <w:pStyle w:val="ConsPlusTitle"/>
        <w:jc w:val="center"/>
      </w:pPr>
      <w:r>
        <w:t>СОВЕРШЕНИЯ РЕГИСТРАТОРОМ ОПЕРАЦИЙ НА ФИНАНСОВОМ РЫНКЕ</w:t>
      </w:r>
    </w:p>
    <w:p w:rsidR="009E346C" w:rsidRDefault="009E346C">
      <w:pPr>
        <w:pStyle w:val="ConsPlusNormal"/>
        <w:jc w:val="center"/>
      </w:pPr>
    </w:p>
    <w:p w:rsidR="009E346C" w:rsidRDefault="009E346C">
      <w:pPr>
        <w:pStyle w:val="ConsPlusNormal"/>
        <w:ind w:firstLine="540"/>
        <w:jc w:val="both"/>
      </w:pPr>
      <w:proofErr w:type="gramStart"/>
      <w:r>
        <w:t xml:space="preserve">Настоящий Базовый стандарт совершения регистратором операций на финансовом рынке (далее - Базовый стандарт) разработан на основании </w:t>
      </w:r>
      <w:hyperlink r:id="rId5" w:history="1">
        <w:r>
          <w:rPr>
            <w:color w:val="0000FF"/>
          </w:rPr>
          <w:t>части 2 статьи 5</w:t>
        </w:r>
      </w:hyperlink>
      <w:r>
        <w:t xml:space="preserve"> Федерального закона от 13 июля 2015 года N 223-ФЗ "О саморегулируемых организациях в сфере финансового рынка" в соответствии с требованиями </w:t>
      </w:r>
      <w:hyperlink r:id="rId6" w:history="1">
        <w:r>
          <w:rPr>
            <w:color w:val="0000FF"/>
          </w:rPr>
          <w:t>Указания</w:t>
        </w:r>
      </w:hyperlink>
      <w:r>
        <w:t xml:space="preserve"> Банка России от 30 мая 2016 года N 4026-У "О перечне обязательных для разработки саморегулируемыми организациями в сфере финансового рынка</w:t>
      </w:r>
      <w:proofErr w:type="gramEnd"/>
      <w:r>
        <w:t>, объединяющими брокеров, дилеров, управляющих, депозитариев, регистраторов, базовых стандартов и требованиях к их содержанию, а также перечне операций (содержании видов деятельности) на финансовом рынке, подлежащих стандартизации в зависимости от вида деятельности финансовых организаций" с целью стандартизации деятельности и унификации подходов по совершению регистраторами операций на финансовом рынке.</w:t>
      </w:r>
    </w:p>
    <w:p w:rsidR="009E346C" w:rsidRDefault="009E346C">
      <w:pPr>
        <w:pStyle w:val="ConsPlusNormal"/>
        <w:ind w:firstLine="540"/>
        <w:jc w:val="both"/>
      </w:pPr>
    </w:p>
    <w:p w:rsidR="009E346C" w:rsidRDefault="009E346C">
      <w:pPr>
        <w:pStyle w:val="ConsPlusTitle"/>
        <w:ind w:firstLine="540"/>
        <w:jc w:val="both"/>
        <w:outlineLvl w:val="0"/>
      </w:pPr>
      <w:r>
        <w:t>1. Общие положения</w:t>
      </w:r>
    </w:p>
    <w:p w:rsidR="009E346C" w:rsidRDefault="009E346C">
      <w:pPr>
        <w:pStyle w:val="ConsPlusNormal"/>
        <w:spacing w:before="220"/>
        <w:ind w:firstLine="540"/>
        <w:jc w:val="both"/>
      </w:pPr>
      <w:r>
        <w:t>1.1. Базовый стандарт является обязательным для исполнения всеми профессиональными участниками рынка ценных бумаг, осуществляющими деятельность по ведению реестра владельцев ценных бумаг (далее - Регистратор), вне зависимости от их членства в саморегулируемой организации, объединяющей регистраторов.</w:t>
      </w:r>
    </w:p>
    <w:p w:rsidR="009E346C" w:rsidRDefault="009E346C">
      <w:pPr>
        <w:pStyle w:val="ConsPlusNormal"/>
        <w:spacing w:before="220"/>
        <w:ind w:firstLine="540"/>
        <w:jc w:val="both"/>
      </w:pPr>
      <w:r>
        <w:t>1.2. Базовый стандарт устанавливает:</w:t>
      </w:r>
    </w:p>
    <w:p w:rsidR="009E346C" w:rsidRDefault="009E346C">
      <w:pPr>
        <w:pStyle w:val="ConsPlusNormal"/>
        <w:spacing w:before="220"/>
        <w:ind w:firstLine="540"/>
        <w:jc w:val="both"/>
      </w:pPr>
      <w:r>
        <w:t>1.2.1. Процедуры внесения записей при совершении следующих операций на финансовом рынке, подлежащих стандартизации при осуществлении деятельности по ведению реестра владельцев ценных бумаг (далее - реестр):</w:t>
      </w:r>
    </w:p>
    <w:p w:rsidR="009E346C" w:rsidRDefault="009E346C">
      <w:pPr>
        <w:pStyle w:val="ConsPlusNormal"/>
        <w:spacing w:before="220"/>
        <w:ind w:firstLine="540"/>
        <w:jc w:val="both"/>
      </w:pPr>
      <w:r>
        <w:t>- открытие и закрытие лицевых счетов и иных счетов, не предназначенных для учета прав на ценные бумаги (включая внесение изменений в информацию о зарегистрированных лицах и иных лицах);</w:t>
      </w:r>
    </w:p>
    <w:p w:rsidR="009E346C" w:rsidRDefault="009E346C">
      <w:pPr>
        <w:pStyle w:val="ConsPlusNormal"/>
        <w:spacing w:before="220"/>
        <w:ind w:firstLine="540"/>
        <w:jc w:val="both"/>
      </w:pPr>
      <w:r>
        <w:t>- зачисление и списание ценных бумаг;</w:t>
      </w:r>
    </w:p>
    <w:p w:rsidR="009E346C" w:rsidRDefault="009E346C">
      <w:pPr>
        <w:pStyle w:val="ConsPlusNormal"/>
        <w:spacing w:before="220"/>
        <w:ind w:firstLine="540"/>
        <w:jc w:val="both"/>
      </w:pPr>
      <w:r>
        <w:t>- фиксация обременения ценных бумаг и (или) ограничения распоряжения ценными бумагами;</w:t>
      </w:r>
    </w:p>
    <w:p w:rsidR="009E346C" w:rsidRDefault="009E346C">
      <w:pPr>
        <w:pStyle w:val="ConsPlusNormal"/>
        <w:spacing w:before="220"/>
        <w:ind w:firstLine="540"/>
        <w:jc w:val="both"/>
      </w:pPr>
      <w:r>
        <w:t>- фиксация прекращения обременения ценных бумаг и (или) снятия ограничения распоряжения ценными бумагами;</w:t>
      </w:r>
    </w:p>
    <w:p w:rsidR="009E346C" w:rsidRDefault="009E346C">
      <w:pPr>
        <w:pStyle w:val="ConsPlusNormal"/>
        <w:spacing w:before="220"/>
        <w:ind w:firstLine="540"/>
        <w:jc w:val="both"/>
      </w:pPr>
      <w:r>
        <w:t>- оформление перехода прав на ценные бумаги в порядке наследования;</w:t>
      </w:r>
    </w:p>
    <w:p w:rsidR="009E346C" w:rsidRDefault="009E346C">
      <w:pPr>
        <w:pStyle w:val="ConsPlusNormal"/>
        <w:spacing w:before="220"/>
        <w:ind w:firstLine="540"/>
        <w:jc w:val="both"/>
      </w:pPr>
      <w:r>
        <w:t>- приостановление и возобновление операций по лицевым счетам;</w:t>
      </w:r>
    </w:p>
    <w:p w:rsidR="009E346C" w:rsidRDefault="009E346C">
      <w:pPr>
        <w:pStyle w:val="ConsPlusNormal"/>
        <w:spacing w:before="220"/>
        <w:ind w:firstLine="540"/>
        <w:jc w:val="both"/>
      </w:pPr>
      <w:r>
        <w:t>- внесение записей при реорганизации и ликвидации зарегистрированного лица;</w:t>
      </w:r>
    </w:p>
    <w:p w:rsidR="009E346C" w:rsidRDefault="009E346C">
      <w:pPr>
        <w:pStyle w:val="ConsPlusNormal"/>
        <w:spacing w:before="220"/>
        <w:ind w:firstLine="540"/>
        <w:jc w:val="both"/>
      </w:pPr>
      <w:r>
        <w:t>- объединение лицевых счетов в реестре;</w:t>
      </w:r>
    </w:p>
    <w:p w:rsidR="009E346C" w:rsidRDefault="009E346C">
      <w:pPr>
        <w:pStyle w:val="ConsPlusNormal"/>
        <w:spacing w:before="220"/>
        <w:ind w:firstLine="540"/>
        <w:jc w:val="both"/>
      </w:pPr>
      <w:r>
        <w:t>- исправление ошибок, в том числе в случае выявления ошибки предыдущего реестродержателя в отношении анкетных данных зарегистрированного лица;</w:t>
      </w:r>
    </w:p>
    <w:p w:rsidR="009E346C" w:rsidRDefault="009E346C">
      <w:pPr>
        <w:pStyle w:val="ConsPlusNormal"/>
        <w:spacing w:before="220"/>
        <w:ind w:firstLine="540"/>
        <w:jc w:val="both"/>
      </w:pPr>
      <w:r>
        <w:t xml:space="preserve">- аннулирование индивидуального кода дополнительного выпуска ценных бумаг и объединение ценных бумаг дополнительного выпуска с ценными бумагами выпуска, по </w:t>
      </w:r>
      <w:r>
        <w:lastRenderedPageBreak/>
        <w:t>отношению к которому они являются дополнительными;</w:t>
      </w:r>
    </w:p>
    <w:p w:rsidR="009E346C" w:rsidRDefault="009E346C">
      <w:pPr>
        <w:pStyle w:val="ConsPlusNormal"/>
        <w:spacing w:before="220"/>
        <w:ind w:firstLine="540"/>
        <w:jc w:val="both"/>
      </w:pPr>
      <w:proofErr w:type="gramStart"/>
      <w:r>
        <w:t>- предоставление сведений эмитенту (лицу, обязанному по ценным бумагам), зарегистрированным лицам, нотариусам, залогодержателю, конкурсному (арбитражному, временному) управляющему;</w:t>
      </w:r>
      <w:proofErr w:type="gramEnd"/>
    </w:p>
    <w:p w:rsidR="009E346C" w:rsidRDefault="009E346C">
      <w:pPr>
        <w:pStyle w:val="ConsPlusNormal"/>
        <w:spacing w:before="220"/>
        <w:ind w:firstLine="540"/>
        <w:jc w:val="both"/>
      </w:pPr>
      <w:r>
        <w:t>- предоставление сведений после прекращения действия договора на ведение реестра, в том числе в случаях перевода реестра в режим хранения и (или) передачи реестра другому Регистратору.</w:t>
      </w:r>
    </w:p>
    <w:p w:rsidR="009E346C" w:rsidRDefault="009E346C">
      <w:pPr>
        <w:pStyle w:val="ConsPlusNormal"/>
        <w:spacing w:before="220"/>
        <w:ind w:firstLine="540"/>
        <w:jc w:val="both"/>
      </w:pPr>
      <w:r>
        <w:t>1.2.2. Процедуры, связанные с обработкой документов подразделениями Регистратора и разграничением полномочий по обработке, хранению и последующему использованию документов.</w:t>
      </w:r>
    </w:p>
    <w:p w:rsidR="009E346C" w:rsidRDefault="009E346C">
      <w:pPr>
        <w:pStyle w:val="ConsPlusNormal"/>
        <w:spacing w:before="220"/>
        <w:ind w:firstLine="540"/>
        <w:jc w:val="both"/>
      </w:pPr>
      <w:r>
        <w:t>1.2.3. Порядок разграничения прав доступа и обеспечения конфиденциальности информации, не допускающий возможности использования указанной информации Регистратором, его работниками и третьими лицами в собственных интересах.</w:t>
      </w:r>
    </w:p>
    <w:p w:rsidR="009E346C" w:rsidRDefault="009E346C">
      <w:pPr>
        <w:pStyle w:val="ConsPlusNormal"/>
        <w:spacing w:before="220"/>
        <w:ind w:firstLine="540"/>
        <w:jc w:val="both"/>
      </w:pPr>
      <w:r>
        <w:t>1.2.4. Требования к защите информации, включая обеспечение ее целостности, доступности и конфиденциальности.</w:t>
      </w:r>
    </w:p>
    <w:p w:rsidR="009E346C" w:rsidRDefault="009E346C">
      <w:pPr>
        <w:pStyle w:val="ConsPlusNormal"/>
        <w:spacing w:before="220"/>
        <w:ind w:firstLine="540"/>
        <w:jc w:val="both"/>
      </w:pPr>
      <w:r>
        <w:t>1.2.5. Форматы, используемые Регистратором при электронном взаимодействии, в том числе при передаче учетных записей.</w:t>
      </w:r>
    </w:p>
    <w:p w:rsidR="009E346C" w:rsidRDefault="009E346C">
      <w:pPr>
        <w:pStyle w:val="ConsPlusNormal"/>
        <w:spacing w:before="220"/>
        <w:ind w:firstLine="540"/>
        <w:jc w:val="both"/>
      </w:pPr>
      <w:r>
        <w:t>1.3. В Базовом стандарте используются следующие термины и определения:</w:t>
      </w:r>
    </w:p>
    <w:p w:rsidR="009E346C" w:rsidRDefault="009E346C">
      <w:pPr>
        <w:pStyle w:val="ConsPlusNormal"/>
        <w:spacing w:before="220"/>
        <w:ind w:firstLine="540"/>
        <w:jc w:val="both"/>
      </w:pPr>
      <w:r>
        <w:t>Правила ведения реестра владельцев ценных бумаг (Правила ведения реестра) - документ, устанавливающий порядок ведения и хранения реестров владельцев ценных бумаг, разработанный и утвержденный Регистратором в соответствии с требованиями законодательства Российской Федерации и нормативных актов Банка России;</w:t>
      </w:r>
    </w:p>
    <w:p w:rsidR="009E346C" w:rsidRDefault="009E346C">
      <w:pPr>
        <w:pStyle w:val="ConsPlusNormal"/>
        <w:spacing w:before="220"/>
        <w:ind w:firstLine="540"/>
        <w:jc w:val="both"/>
      </w:pPr>
      <w:proofErr w:type="gramStart"/>
      <w:r>
        <w:t>Система учета документов - организованная Регистратором система, содержащая записи обо всех поступающих к нему (исходящих от него) документах (документов), включая документы, на основании которых открываются (закрываются) лицевые счета и счета, не предназначенные для учета прав на ценные бумаги, совершаются операции по ним, вносятся записи о зарегистрированных лицах и о ценных бумагах, предоставляется информация о зарегистрированных лицах, об операциях по лицевым и</w:t>
      </w:r>
      <w:proofErr w:type="gramEnd"/>
      <w:r>
        <w:t xml:space="preserve"> иным счетам или о ценных бумагах на указанных счетах, а также документы, связанные с осуществлением прав по ценным бумагам, в том числе подлежащие передаче зарегистрированному лицу или эмитенту (лицу, обязанному по ценным бумагам), и записи о формируемых Регистратором документах.</w:t>
      </w:r>
    </w:p>
    <w:p w:rsidR="009E346C" w:rsidRDefault="009E346C">
      <w:pPr>
        <w:pStyle w:val="ConsPlusNormal"/>
        <w:spacing w:before="220"/>
        <w:ind w:firstLine="540"/>
        <w:jc w:val="both"/>
      </w:pPr>
      <w:r>
        <w:t>Учетные записи - записи в учетных регистрах, по лицевым счетам и записи в системе учета документов;</w:t>
      </w:r>
    </w:p>
    <w:p w:rsidR="009E346C" w:rsidRDefault="009E346C">
      <w:pPr>
        <w:pStyle w:val="ConsPlusNormal"/>
        <w:spacing w:before="220"/>
        <w:ind w:firstLine="540"/>
        <w:jc w:val="both"/>
      </w:pPr>
      <w:r>
        <w:t>Операция - совокупность действий Регистратора, результатом которых является: открытие (закрытие) лицевого счета (иного счета, раздела счета), внесение записей по лицевому счету (иному счету, разделу счета), а также записей в учетные регистры об изменении сведений о зарегистрированных лицах и о ценных бумагах;</w:t>
      </w:r>
    </w:p>
    <w:p w:rsidR="009E346C" w:rsidRDefault="009E346C">
      <w:pPr>
        <w:pStyle w:val="ConsPlusNormal"/>
        <w:spacing w:before="220"/>
        <w:ind w:firstLine="540"/>
        <w:jc w:val="both"/>
      </w:pPr>
      <w:r>
        <w:t>Распоряжение - документ, предоставляемый Регистратору, и содержащий требование о внесении записи в реестр и (или) предоставлении информации из реестра;</w:t>
      </w:r>
    </w:p>
    <w:p w:rsidR="009E346C" w:rsidRDefault="009E346C">
      <w:pPr>
        <w:pStyle w:val="ConsPlusNormal"/>
        <w:spacing w:before="220"/>
        <w:ind w:firstLine="540"/>
        <w:jc w:val="both"/>
      </w:pPr>
      <w:r>
        <w:t>Регистрационный журнал - хронологическая последовательность записей обо всех проведенных Операциях;</w:t>
      </w:r>
    </w:p>
    <w:p w:rsidR="009E346C" w:rsidRDefault="009E346C">
      <w:pPr>
        <w:pStyle w:val="ConsPlusNormal"/>
        <w:spacing w:before="220"/>
        <w:ind w:firstLine="540"/>
        <w:jc w:val="both"/>
      </w:pPr>
      <w:proofErr w:type="spellStart"/>
      <w:r>
        <w:t>Референс</w:t>
      </w:r>
      <w:proofErr w:type="spellEnd"/>
      <w:r>
        <w:t xml:space="preserve"> - уникальный идентификационный номер, порядок формирования которого </w:t>
      </w:r>
      <w:r>
        <w:lastRenderedPageBreak/>
        <w:t>установлен внутренним документом центрального депозитария.</w:t>
      </w:r>
    </w:p>
    <w:p w:rsidR="009E346C" w:rsidRDefault="009E346C">
      <w:pPr>
        <w:pStyle w:val="ConsPlusNormal"/>
        <w:ind w:firstLine="540"/>
        <w:jc w:val="both"/>
      </w:pPr>
    </w:p>
    <w:p w:rsidR="009E346C" w:rsidRDefault="009E346C">
      <w:pPr>
        <w:pStyle w:val="ConsPlusTitle"/>
        <w:ind w:firstLine="540"/>
        <w:jc w:val="both"/>
        <w:outlineLvl w:val="0"/>
      </w:pPr>
      <w:r>
        <w:t>2. Процедуры внесения записей при совершении Регистратором операций на финансовом рынке, а также процедуры, связанные с обработкой документов подразделениями Регистратора и разграничением полномочий по обработке, хранению и последующему использованию документов</w:t>
      </w:r>
    </w:p>
    <w:p w:rsidR="009E346C" w:rsidRDefault="009E346C">
      <w:pPr>
        <w:pStyle w:val="ConsPlusNormal"/>
        <w:ind w:firstLine="540"/>
        <w:jc w:val="both"/>
      </w:pPr>
    </w:p>
    <w:p w:rsidR="009E346C" w:rsidRDefault="009E346C">
      <w:pPr>
        <w:pStyle w:val="ConsPlusTitle"/>
        <w:ind w:firstLine="540"/>
        <w:jc w:val="both"/>
        <w:outlineLvl w:val="1"/>
      </w:pPr>
      <w:r>
        <w:t>2.1. Процедуры, связанные с внесением записей при совершении операций и обработкой документов подразделениями Регистратора</w:t>
      </w:r>
    </w:p>
    <w:p w:rsidR="009E346C" w:rsidRDefault="009E346C">
      <w:pPr>
        <w:pStyle w:val="ConsPlusNormal"/>
        <w:spacing w:before="220"/>
        <w:ind w:firstLine="540"/>
        <w:jc w:val="both"/>
      </w:pPr>
      <w:bookmarkStart w:id="1" w:name="P42"/>
      <w:bookmarkEnd w:id="1"/>
      <w:r>
        <w:t>2.1.1. Процедуры, связанные с внесением записей при совершении Регистратором операций на финансовом рынке, и процедуры, связанные с обработкой документов подразделениями Регистратора, включают:</w:t>
      </w:r>
    </w:p>
    <w:p w:rsidR="009E346C" w:rsidRDefault="009E346C">
      <w:pPr>
        <w:pStyle w:val="ConsPlusNormal"/>
        <w:spacing w:before="220"/>
        <w:ind w:firstLine="540"/>
        <w:jc w:val="both"/>
      </w:pPr>
      <w:r>
        <w:t>- прием документов для проведения операции;</w:t>
      </w:r>
    </w:p>
    <w:p w:rsidR="009E346C" w:rsidRDefault="009E346C">
      <w:pPr>
        <w:pStyle w:val="ConsPlusNormal"/>
        <w:spacing w:before="220"/>
        <w:ind w:firstLine="540"/>
        <w:jc w:val="both"/>
      </w:pPr>
      <w:r>
        <w:t>- экспертизу полученных документов;</w:t>
      </w:r>
    </w:p>
    <w:p w:rsidR="009E346C" w:rsidRDefault="009E346C">
      <w:pPr>
        <w:pStyle w:val="ConsPlusNormal"/>
        <w:spacing w:before="220"/>
        <w:ind w:firstLine="540"/>
        <w:jc w:val="both"/>
      </w:pPr>
      <w:r>
        <w:t>- проведение операции или выдачу отказа в совершении операции;</w:t>
      </w:r>
    </w:p>
    <w:p w:rsidR="009E346C" w:rsidRDefault="009E346C">
      <w:pPr>
        <w:pStyle w:val="ConsPlusNormal"/>
        <w:spacing w:before="220"/>
        <w:ind w:firstLine="540"/>
        <w:jc w:val="both"/>
      </w:pPr>
      <w:r>
        <w:t>- выдачу информации или отказ в выдаче информации;</w:t>
      </w:r>
    </w:p>
    <w:p w:rsidR="009E346C" w:rsidRDefault="009E346C">
      <w:pPr>
        <w:pStyle w:val="ConsPlusNormal"/>
        <w:spacing w:before="220"/>
        <w:ind w:firstLine="540"/>
        <w:jc w:val="both"/>
      </w:pPr>
      <w:r>
        <w:t>- передачу документов на хранение в архив.</w:t>
      </w:r>
    </w:p>
    <w:p w:rsidR="009E346C" w:rsidRDefault="009E346C">
      <w:pPr>
        <w:pStyle w:val="ConsPlusNormal"/>
        <w:spacing w:before="220"/>
        <w:ind w:firstLine="540"/>
        <w:jc w:val="both"/>
      </w:pPr>
      <w:bookmarkStart w:id="2" w:name="P48"/>
      <w:bookmarkEnd w:id="2"/>
      <w:r>
        <w:t xml:space="preserve">2.1.2. В рамках процедур, указанных в </w:t>
      </w:r>
      <w:hyperlink w:anchor="P42" w:history="1">
        <w:r>
          <w:rPr>
            <w:color w:val="0000FF"/>
          </w:rPr>
          <w:t>пункте 2.1.1</w:t>
        </w:r>
      </w:hyperlink>
      <w:r>
        <w:t xml:space="preserve"> Базового стандарта, Регистратор осуществляет следующие мероприятия:</w:t>
      </w:r>
    </w:p>
    <w:p w:rsidR="009E346C" w:rsidRDefault="009E346C">
      <w:pPr>
        <w:pStyle w:val="ConsPlusNormal"/>
        <w:spacing w:before="220"/>
        <w:ind w:firstLine="540"/>
        <w:jc w:val="both"/>
      </w:pPr>
      <w:r>
        <w:t>- идентификация лица, предоставившего документы для проведения операции;</w:t>
      </w:r>
    </w:p>
    <w:p w:rsidR="009E346C" w:rsidRDefault="009E346C">
      <w:pPr>
        <w:pStyle w:val="ConsPlusNormal"/>
        <w:spacing w:before="220"/>
        <w:ind w:firstLine="540"/>
        <w:jc w:val="both"/>
      </w:pPr>
      <w:r>
        <w:t>- проверка полномочий лица, подписавшего/предоставившего документы для проведения операции;</w:t>
      </w:r>
    </w:p>
    <w:p w:rsidR="009E346C" w:rsidRDefault="009E346C">
      <w:pPr>
        <w:pStyle w:val="ConsPlusNormal"/>
        <w:spacing w:before="220"/>
        <w:ind w:firstLine="540"/>
        <w:jc w:val="both"/>
      </w:pPr>
      <w:r>
        <w:t>- проверка правильности оформления документов для проведения операций и их соответствия требованиям, установленным законодательством Российской Федерации, нормативными актами Банка России, Правилами ведения реестра;</w:t>
      </w:r>
    </w:p>
    <w:p w:rsidR="009E346C" w:rsidRDefault="009E346C">
      <w:pPr>
        <w:pStyle w:val="ConsPlusNormal"/>
        <w:spacing w:before="220"/>
        <w:ind w:firstLine="540"/>
        <w:jc w:val="both"/>
      </w:pPr>
      <w:r>
        <w:t>- проверка комплектности документов, предоставленных для проведения операции;</w:t>
      </w:r>
    </w:p>
    <w:p w:rsidR="009E346C" w:rsidRDefault="009E346C">
      <w:pPr>
        <w:pStyle w:val="ConsPlusNormal"/>
        <w:spacing w:before="220"/>
        <w:ind w:firstLine="540"/>
        <w:jc w:val="both"/>
      </w:pPr>
      <w:r>
        <w:t>- сверка подписи лица, подписавшего распоряжение, с подписью, содержащейся в анкете зарегистрированного лица;</w:t>
      </w:r>
    </w:p>
    <w:p w:rsidR="009E346C" w:rsidRDefault="009E346C">
      <w:pPr>
        <w:pStyle w:val="ConsPlusNormal"/>
        <w:spacing w:before="220"/>
        <w:ind w:firstLine="540"/>
        <w:jc w:val="both"/>
      </w:pPr>
      <w:r>
        <w:t>- сверка данных, содержащихся в предоставленных документах, с данными в системе учета документов;</w:t>
      </w:r>
    </w:p>
    <w:p w:rsidR="009E346C" w:rsidRDefault="009E346C">
      <w:pPr>
        <w:pStyle w:val="ConsPlusNormal"/>
        <w:spacing w:before="220"/>
        <w:ind w:firstLine="540"/>
        <w:jc w:val="both"/>
      </w:pPr>
      <w:r>
        <w:t>- регистрация полученных документов в системе учета документов;</w:t>
      </w:r>
    </w:p>
    <w:p w:rsidR="009E346C" w:rsidRDefault="009E346C">
      <w:pPr>
        <w:pStyle w:val="ConsPlusNormal"/>
        <w:spacing w:before="220"/>
        <w:ind w:firstLine="540"/>
        <w:jc w:val="both"/>
      </w:pPr>
      <w:r>
        <w:t>- исполнение предоставленных документов, в том числе внесение записей в регистрационный журнал;</w:t>
      </w:r>
    </w:p>
    <w:p w:rsidR="009E346C" w:rsidRDefault="009E346C">
      <w:pPr>
        <w:pStyle w:val="ConsPlusNormal"/>
        <w:spacing w:before="220"/>
        <w:ind w:firstLine="540"/>
        <w:jc w:val="both"/>
      </w:pPr>
      <w:proofErr w:type="gramStart"/>
      <w:r>
        <w:t>- регистрация в системе учета документов всех формируемых Регистратором отчетов (уведомлений) о совершении операций по лицевым счетам, выписок из реестра по лицевым счетам, отчетов (справок) об операциях, совершенных по лицевым счетам, уведомлений об отказе в совершении операции, документов, содержащих информацию, связанную с осуществлением прав по ценным бумагам, а также иных документов, формируемых Регистратором при осуществлении деятельности по ведению реестра;</w:t>
      </w:r>
      <w:proofErr w:type="gramEnd"/>
    </w:p>
    <w:p w:rsidR="009E346C" w:rsidRDefault="009E346C">
      <w:pPr>
        <w:pStyle w:val="ConsPlusNormal"/>
        <w:spacing w:before="220"/>
        <w:ind w:firstLine="540"/>
        <w:jc w:val="both"/>
      </w:pPr>
      <w:r>
        <w:t>- архивирование документов.</w:t>
      </w:r>
    </w:p>
    <w:p w:rsidR="009E346C" w:rsidRDefault="009E346C">
      <w:pPr>
        <w:pStyle w:val="ConsPlusNormal"/>
        <w:spacing w:before="220"/>
        <w:ind w:firstLine="540"/>
        <w:jc w:val="both"/>
      </w:pPr>
      <w:r>
        <w:lastRenderedPageBreak/>
        <w:t xml:space="preserve">2.1.3. </w:t>
      </w:r>
      <w:proofErr w:type="gramStart"/>
      <w:r>
        <w:t xml:space="preserve">Экспертиза полученных документов для проведения операции по зачислению ценных бумаг на лицевой счет номинального держателя центрального депозитария и списание ценных бумаг с лицевого счета номинального держателя центрального депозитария дополнительно к мероприятиям, предусмотренным </w:t>
      </w:r>
      <w:hyperlink w:anchor="P48" w:history="1">
        <w:r>
          <w:rPr>
            <w:color w:val="0000FF"/>
          </w:rPr>
          <w:t>пунктом 2.1.2</w:t>
        </w:r>
      </w:hyperlink>
      <w:r>
        <w:t xml:space="preserve"> Базового стандарта, должна включать также идентификацию распоряжений на совершение операций в качестве встречных на основании сведений, указанных в распоряжениях, в том числе на основании </w:t>
      </w:r>
      <w:proofErr w:type="spellStart"/>
      <w:r>
        <w:t>референса</w:t>
      </w:r>
      <w:proofErr w:type="spellEnd"/>
      <w:r>
        <w:t>.</w:t>
      </w:r>
      <w:proofErr w:type="gramEnd"/>
    </w:p>
    <w:p w:rsidR="009E346C" w:rsidRDefault="009E346C">
      <w:pPr>
        <w:pStyle w:val="ConsPlusNormal"/>
        <w:spacing w:before="220"/>
        <w:ind w:firstLine="540"/>
        <w:jc w:val="both"/>
      </w:pPr>
      <w:r>
        <w:t>2.1.4. Процедуры, связанные с внесением записей при совершении операций и обработкой документов подразделениями Регистратора, могут включать иные дополнительные действия и мероприятия, определяемые во внутренних документах Регистратора.</w:t>
      </w:r>
    </w:p>
    <w:p w:rsidR="009E346C" w:rsidRDefault="009E346C">
      <w:pPr>
        <w:pStyle w:val="ConsPlusNormal"/>
        <w:ind w:firstLine="540"/>
        <w:jc w:val="both"/>
      </w:pPr>
    </w:p>
    <w:p w:rsidR="009E346C" w:rsidRDefault="009E346C">
      <w:pPr>
        <w:pStyle w:val="ConsPlusTitle"/>
        <w:ind w:firstLine="540"/>
        <w:jc w:val="both"/>
        <w:outlineLvl w:val="1"/>
      </w:pPr>
      <w:r>
        <w:t>2.2. Процедуры, связанные с разграничением полномочий по обработке, хранению и последующему использованию документов</w:t>
      </w:r>
    </w:p>
    <w:p w:rsidR="009E346C" w:rsidRDefault="009E346C">
      <w:pPr>
        <w:pStyle w:val="ConsPlusNormal"/>
        <w:spacing w:before="220"/>
        <w:ind w:firstLine="540"/>
        <w:jc w:val="both"/>
      </w:pPr>
      <w:r>
        <w:t>2.2.1. Регистратор осуществляет процедуры, направленные на разграничение полномочий по обработке, хранению и последующему использованию документов, включающие:</w:t>
      </w:r>
    </w:p>
    <w:p w:rsidR="009E346C" w:rsidRDefault="009E346C">
      <w:pPr>
        <w:pStyle w:val="ConsPlusNormal"/>
        <w:spacing w:before="220"/>
        <w:ind w:firstLine="540"/>
        <w:jc w:val="both"/>
      </w:pPr>
      <w:r>
        <w:t>- функциональное и информационное обособление структурного подразделения, осуществляющего деятельность по ведению реестра, от других подразделений Регистратора;</w:t>
      </w:r>
    </w:p>
    <w:p w:rsidR="009E346C" w:rsidRDefault="009E346C">
      <w:pPr>
        <w:pStyle w:val="ConsPlusNormal"/>
        <w:spacing w:before="220"/>
        <w:ind w:firstLine="540"/>
        <w:jc w:val="both"/>
      </w:pPr>
      <w:r>
        <w:t>- недопущение совершения операций, влекущих внесение изменений в учетные регистры и лицевые счета (иные счета), а также формирования информации либо отказа в совершении операции (предоставлении) информации, сотрудниками подразделений Регистратора, не осуществляющих деятельность по ведению реестра;</w:t>
      </w:r>
    </w:p>
    <w:p w:rsidR="009E346C" w:rsidRDefault="009E346C">
      <w:pPr>
        <w:pStyle w:val="ConsPlusNormal"/>
        <w:spacing w:before="220"/>
        <w:ind w:firstLine="540"/>
        <w:jc w:val="both"/>
      </w:pPr>
      <w:r>
        <w:t>- установление процедур разграничения прав доступа при вводе и обработке данных, обеспечивающих возможность доступа к информационным базам данных только с определенных автоматизированных рабочих мест ограниченного круга лиц, являющихся непосредственными исполнителями определенного технологического этапа;</w:t>
      </w:r>
    </w:p>
    <w:p w:rsidR="009E346C" w:rsidRDefault="009E346C">
      <w:pPr>
        <w:pStyle w:val="ConsPlusNormal"/>
        <w:spacing w:before="220"/>
        <w:ind w:firstLine="540"/>
        <w:jc w:val="both"/>
      </w:pPr>
      <w:r>
        <w:t>- определение порядка доступа сотрудников Регистратора к документам, находящимся в архивном хранении, а также их изъятия и последующего использования.</w:t>
      </w:r>
    </w:p>
    <w:p w:rsidR="009E346C" w:rsidRDefault="009E346C">
      <w:pPr>
        <w:pStyle w:val="ConsPlusNormal"/>
        <w:spacing w:before="220"/>
        <w:ind w:firstLine="540"/>
        <w:jc w:val="both"/>
      </w:pPr>
      <w:r>
        <w:t>2.2.2. Процедуры разграничения полномочий по обработке, хранению и последующему использованию документов могут включать иные действия и мероприятия, определяемые во внутренних документах Регистратора.</w:t>
      </w:r>
    </w:p>
    <w:p w:rsidR="009E346C" w:rsidRDefault="009E346C">
      <w:pPr>
        <w:pStyle w:val="ConsPlusNormal"/>
        <w:ind w:firstLine="540"/>
        <w:jc w:val="both"/>
      </w:pPr>
    </w:p>
    <w:p w:rsidR="009E346C" w:rsidRDefault="009E346C">
      <w:pPr>
        <w:pStyle w:val="ConsPlusTitle"/>
        <w:ind w:firstLine="540"/>
        <w:jc w:val="both"/>
        <w:outlineLvl w:val="1"/>
      </w:pPr>
      <w:r>
        <w:t>2.3. Внесение записей при открытии и закрытии лицевых и иных счетов, не предназначенных для учета прав на ценные бумаги (включая внесение изменений в информацию о зарегистрированных лицах и иных лицах)</w:t>
      </w:r>
    </w:p>
    <w:p w:rsidR="009E346C" w:rsidRDefault="009E346C">
      <w:pPr>
        <w:pStyle w:val="ConsPlusNormal"/>
        <w:spacing w:before="220"/>
        <w:ind w:firstLine="540"/>
        <w:jc w:val="both"/>
      </w:pPr>
      <w:r>
        <w:t>2.3.1. Операция по открытию лицевого счета (иного счета, не предназначенного для учета прав на ценные бумаги) представляет собой действия по внесению Регистратором в учетные регистры записей, содержащих информацию о лицевом счете или ином счете, не предназначенном для учета прав на ценные бумаги.</w:t>
      </w:r>
    </w:p>
    <w:p w:rsidR="009E346C" w:rsidRDefault="009E346C">
      <w:pPr>
        <w:pStyle w:val="ConsPlusNormal"/>
        <w:spacing w:before="220"/>
        <w:ind w:firstLine="540"/>
        <w:jc w:val="both"/>
      </w:pPr>
      <w:r>
        <w:t>2.3.2. В соответствии с законодательством Российской Федерации, нормативными актами Банка России Регистратор открывает лицевой счет на основании заявления лица, которому открывается такой счет, или его представителя при условии представления Регистратору документов, определенных Правилами ведения реестра (если иное не предусмотрено требованиями законодательства Российской Федерации, нормативных актов Банка России). Заявление об открытии лицевого счета составляется в письменной форме или в форме электронного документа, подписанного электронной подписью.</w:t>
      </w:r>
    </w:p>
    <w:p w:rsidR="009E346C" w:rsidRDefault="009E346C">
      <w:pPr>
        <w:pStyle w:val="ConsPlusNormal"/>
        <w:spacing w:before="220"/>
        <w:ind w:firstLine="540"/>
        <w:jc w:val="both"/>
      </w:pPr>
      <w:r>
        <w:t xml:space="preserve">Регистратор открывает лицевой счет или отказывает в его открытии в течение 5 рабочих дней </w:t>
      </w:r>
      <w:proofErr w:type="gramStart"/>
      <w:r>
        <w:t>с даты представления</w:t>
      </w:r>
      <w:proofErr w:type="gramEnd"/>
      <w:r>
        <w:t xml:space="preserve"> ему заявления или иного документа, на основании которого </w:t>
      </w:r>
      <w:r>
        <w:lastRenderedPageBreak/>
        <w:t>открывается лицевой счет.</w:t>
      </w:r>
    </w:p>
    <w:p w:rsidR="009E346C" w:rsidRDefault="009E346C">
      <w:pPr>
        <w:pStyle w:val="ConsPlusNormal"/>
        <w:spacing w:before="220"/>
        <w:ind w:firstLine="540"/>
        <w:jc w:val="both"/>
      </w:pPr>
      <w:r>
        <w:t xml:space="preserve">2.3.3. </w:t>
      </w:r>
      <w:proofErr w:type="gramStart"/>
      <w:r>
        <w:t>Регистратор открывает лицевой счет владельца ценных бумаг для учета права общей долевой собственности на ценные бумаги на основании заявления хотя бы одного из участников общей долевой собственности на ценные бумаги или его представителя при условии представления Регистратору заполненной анкеты и иных документов в отношении каждого участника общей долевой собственности на ценные бумаги.</w:t>
      </w:r>
      <w:proofErr w:type="gramEnd"/>
    </w:p>
    <w:p w:rsidR="009E346C" w:rsidRDefault="009E346C">
      <w:pPr>
        <w:pStyle w:val="ConsPlusNormal"/>
        <w:spacing w:before="220"/>
        <w:ind w:firstLine="540"/>
        <w:jc w:val="both"/>
      </w:pPr>
      <w:bookmarkStart w:id="3" w:name="P75"/>
      <w:bookmarkEnd w:id="3"/>
      <w:r>
        <w:t xml:space="preserve">2.3.4. </w:t>
      </w:r>
      <w:proofErr w:type="gramStart"/>
      <w:r>
        <w:t>В случае размещения эмиссионных ценных бумаг при реорганизации эмитента лицевые счета в реестре владельцев ценных бумаг эмитента (эмитентов), создаваемого (создаваемых) в результате реорганизации, или эмитента, к которому осуществляется присоединение, открываются лицам, которым были открыты лицевые счета в реестре владельцев ценных бумаг реорганизуемого эмитента (реорганизуемых эмитентов) или присоединяемого эмитента на дату размещения эмиссионных ценных бумаг, без заявлений лиц, которым открываются лицевые</w:t>
      </w:r>
      <w:proofErr w:type="gramEnd"/>
      <w:r>
        <w:t xml:space="preserve"> счета.</w:t>
      </w:r>
    </w:p>
    <w:p w:rsidR="009E346C" w:rsidRDefault="009E346C">
      <w:pPr>
        <w:pStyle w:val="ConsPlusNormal"/>
        <w:spacing w:before="220"/>
        <w:ind w:firstLine="540"/>
        <w:jc w:val="both"/>
      </w:pPr>
      <w:r>
        <w:t xml:space="preserve">2.3.5. Если лицом, которому должен быть открыт лицевой счет в случае, предусмотренном </w:t>
      </w:r>
      <w:hyperlink w:anchor="P75" w:history="1">
        <w:r>
          <w:rPr>
            <w:color w:val="0000FF"/>
          </w:rPr>
          <w:t>пунктом 2.3.4</w:t>
        </w:r>
      </w:hyperlink>
      <w:r>
        <w:t xml:space="preserve"> Базового стандарта, является центральный депозитарий, но в соответствии с законодательством Российской Федерации в реестре владельцев ценных бумаг не может быть открыт лицевой счет номинального держателя центрального депозитария, центральному депозитарию открывается лицевой счет номинального держателя.</w:t>
      </w:r>
    </w:p>
    <w:p w:rsidR="009E346C" w:rsidRDefault="009E346C">
      <w:pPr>
        <w:pStyle w:val="ConsPlusNormal"/>
        <w:spacing w:before="220"/>
        <w:ind w:firstLine="540"/>
        <w:jc w:val="both"/>
      </w:pPr>
      <w:r>
        <w:t>2.3.6. В случае прекращения осуществления функций номинального держателя в результате прекращения действия депозитарного договора, ликвидации депозитария, реорганизации депозитария или аннулирования лицензии депозитария Регистратор осуществляет открытие лицевых счетов без заявлений лиц, которым открываются лицевые счета, и анкет зарегистрированных лиц, подписанных такими лицами (их представителями). В этом случае лицевые счета открываются Регистратором лицам, которым на дату прекращения осуществления функций номинального держателя депозитарием, осуществлявшим указанные функции, были открыты счета депо, на которых учитывались ценные бумаги.</w:t>
      </w:r>
    </w:p>
    <w:p w:rsidR="009E346C" w:rsidRDefault="009E346C">
      <w:pPr>
        <w:pStyle w:val="ConsPlusNormal"/>
        <w:spacing w:before="220"/>
        <w:ind w:firstLine="540"/>
        <w:jc w:val="both"/>
      </w:pPr>
      <w:r>
        <w:t>2.3.7. Документы для открытия лицевого счета представляются Регистратору (трансфер-агенту) или эмитенту, осуществляющему часть функций регистратора, если это предусмотрено Правилами ведения реестра и договором на ведение реестра.</w:t>
      </w:r>
    </w:p>
    <w:p w:rsidR="009E346C" w:rsidRDefault="009E346C">
      <w:pPr>
        <w:pStyle w:val="ConsPlusNormal"/>
        <w:spacing w:before="220"/>
        <w:ind w:firstLine="540"/>
        <w:jc w:val="both"/>
      </w:pPr>
      <w:r>
        <w:t>2.3.8. При открытии лицевого или иного счета Регистратор присваивает ему уникальный для целей ведения одного реестра номер (код), который должен состоять из цифр и (или) букв латинского алфавита.</w:t>
      </w:r>
    </w:p>
    <w:p w:rsidR="009E346C" w:rsidRDefault="009E346C">
      <w:pPr>
        <w:pStyle w:val="ConsPlusNormal"/>
        <w:spacing w:before="220"/>
        <w:ind w:firstLine="540"/>
        <w:jc w:val="both"/>
      </w:pPr>
      <w:r>
        <w:t>2.3.9. В случаях, предусмотренных законодательством Российской Федерации, если зарегистрированному лицу, которому Регистратором открыт лицевой счет номинального держателя, присвоен статус центрального депозитария, Регистратор осуществляет изменение лицевого счета номинального держателя на лицевой счет номинального держателя центрального депозитария на основании анкеты, подписанной уполномоченным лицом центрального депозитария.</w:t>
      </w:r>
    </w:p>
    <w:p w:rsidR="009E346C" w:rsidRDefault="009E346C">
      <w:pPr>
        <w:pStyle w:val="ConsPlusNormal"/>
        <w:spacing w:before="220"/>
        <w:ind w:firstLine="540"/>
        <w:jc w:val="both"/>
      </w:pPr>
      <w:r>
        <w:t>Для открытия лицевого счета номинального держателя центрального депозитария центральный депозитарий представляет Регистратору анкеты по числу реестров, в которых должен быть открыт счет номинального держателя центрального депозитария, и один комплект иных документов, предусмотренных нормативными актами Банка России, для открытия лицевого счета. Анкеты представляются в виде электронных документов.</w:t>
      </w:r>
    </w:p>
    <w:p w:rsidR="009E346C" w:rsidRDefault="009E346C">
      <w:pPr>
        <w:pStyle w:val="ConsPlusNormal"/>
        <w:spacing w:before="220"/>
        <w:ind w:firstLine="540"/>
        <w:jc w:val="both"/>
      </w:pPr>
      <w:r>
        <w:t xml:space="preserve">Лицевой счет номинального держателя центрального депозитария изменяется Регистратором на лицевой счет номинального держателя на основании анкеты, подписанной уполномоченным лицом центрального депозитария, с учетом требований законодательства </w:t>
      </w:r>
      <w:r>
        <w:lastRenderedPageBreak/>
        <w:t>Российской Федерации.</w:t>
      </w:r>
    </w:p>
    <w:p w:rsidR="009E346C" w:rsidRDefault="009E346C">
      <w:pPr>
        <w:pStyle w:val="ConsPlusNormal"/>
        <w:spacing w:before="220"/>
        <w:ind w:firstLine="540"/>
        <w:jc w:val="both"/>
      </w:pPr>
      <w:r>
        <w:t>2.3.10. Регистратор уведомляет лицо об открытии ему лицевого счета, если это предусмотрено заявлением об открытии лицевого счета. Такое уведомление осуществляется в порядке, определенном Правилами ведения реестра, не позднее рабочего дня, следующего за днем истечения срока, установленного для открытия лицевого счета.</w:t>
      </w:r>
    </w:p>
    <w:p w:rsidR="009E346C" w:rsidRDefault="009E346C">
      <w:pPr>
        <w:pStyle w:val="ConsPlusNormal"/>
        <w:spacing w:before="220"/>
        <w:ind w:firstLine="540"/>
        <w:jc w:val="both"/>
      </w:pPr>
      <w:bookmarkStart w:id="4" w:name="P84"/>
      <w:bookmarkEnd w:id="4"/>
      <w:r>
        <w:t>2.3.11. Регистратор вносит изменения в учетный регистр, содержащий сведения в отношении зарегистрированного лица, на основании комплекта документов, включающего:</w:t>
      </w:r>
    </w:p>
    <w:p w:rsidR="009E346C" w:rsidRDefault="009E346C">
      <w:pPr>
        <w:pStyle w:val="ConsPlusNormal"/>
        <w:spacing w:before="220"/>
        <w:ind w:firstLine="540"/>
        <w:jc w:val="both"/>
      </w:pPr>
      <w:r>
        <w:t>- анкету зарегистрированного лица, содержащую измененные сведения;</w:t>
      </w:r>
    </w:p>
    <w:p w:rsidR="009E346C" w:rsidRDefault="009E346C">
      <w:pPr>
        <w:pStyle w:val="ConsPlusNormal"/>
        <w:spacing w:before="220"/>
        <w:ind w:firstLine="540"/>
        <w:jc w:val="both"/>
      </w:pPr>
      <w:r>
        <w:t>- документы, подтверждающие изменения, предусмотренные Правилами ведения реестра.</w:t>
      </w:r>
    </w:p>
    <w:p w:rsidR="009E346C" w:rsidRDefault="009E346C">
      <w:pPr>
        <w:pStyle w:val="ConsPlusNormal"/>
        <w:spacing w:before="220"/>
        <w:ind w:firstLine="540"/>
        <w:jc w:val="both"/>
      </w:pPr>
      <w:r>
        <w:t xml:space="preserve">2.3.12. </w:t>
      </w:r>
      <w:proofErr w:type="gramStart"/>
      <w:r>
        <w:t xml:space="preserve">В случае если одно и то же лицо зарегистрировано в нескольких реестрах владельцев ценных бумаг, ведение которых осуществляет Регистратор, то Регистратор вносит изменения в учетный регистр, содержащий сведения о зарегистрированном лице, на основании указанного в </w:t>
      </w:r>
      <w:hyperlink w:anchor="P84" w:history="1">
        <w:r>
          <w:rPr>
            <w:color w:val="0000FF"/>
          </w:rPr>
          <w:t>пункте 2.3.11</w:t>
        </w:r>
      </w:hyperlink>
      <w:r>
        <w:t xml:space="preserve"> Базового стандарта одного предоставляемого комплекта документов, содержащих сведения о реестрах, в которых должны быть внесены изменения в отношении зарегистрированного лица, если это предусмотрено</w:t>
      </w:r>
      <w:proofErr w:type="gramEnd"/>
      <w:r>
        <w:t xml:space="preserve"> Правилами ведения реестра.</w:t>
      </w:r>
    </w:p>
    <w:p w:rsidR="009E346C" w:rsidRDefault="009E346C">
      <w:pPr>
        <w:pStyle w:val="ConsPlusNormal"/>
        <w:spacing w:before="220"/>
        <w:ind w:firstLine="540"/>
        <w:jc w:val="both"/>
      </w:pPr>
      <w:r>
        <w:t xml:space="preserve">2.3.13. При внесении изменений в учетный регистр, содержащий сведения в отношении зарегистрированного лица, Регистратор обеспечивает сохранность изменяемой информации, а также возможность идентификации зарегистрированного </w:t>
      </w:r>
      <w:proofErr w:type="gramStart"/>
      <w:r>
        <w:t>лица</w:t>
      </w:r>
      <w:proofErr w:type="gramEnd"/>
      <w:r>
        <w:t xml:space="preserve"> как по новой, так и по прежней информации.</w:t>
      </w:r>
    </w:p>
    <w:p w:rsidR="009E346C" w:rsidRDefault="009E346C">
      <w:pPr>
        <w:pStyle w:val="ConsPlusNormal"/>
        <w:spacing w:before="220"/>
        <w:ind w:firstLine="540"/>
        <w:jc w:val="both"/>
      </w:pPr>
      <w:r>
        <w:t>2.3.14. В соответствии с законодательством Российской Федерации, нормативными актами Банка России внесение изменений в учетный регистр, содержащий сведения в отношении номинального держателя центрального депозитария, Регистратор осуществляет на основании анкеты, представленной в виде электронного документа. Регистратор в день внесения изменений в учетный регистр, содержащий сведения в отношении зарегистрированного лица, уведомляет центральный депозитарий о таких изменениях в электронной форме.</w:t>
      </w:r>
    </w:p>
    <w:p w:rsidR="009E346C" w:rsidRDefault="009E346C">
      <w:pPr>
        <w:pStyle w:val="ConsPlusNormal"/>
        <w:spacing w:before="220"/>
        <w:ind w:firstLine="540"/>
        <w:jc w:val="both"/>
      </w:pPr>
      <w:bookmarkStart w:id="5" w:name="P90"/>
      <w:bookmarkEnd w:id="5"/>
      <w:r>
        <w:t>2.3.15. Регистратор закрывает лицевой счет, на котором отсутствуют ценные бумаги, на основании одного из следующих документов:</w:t>
      </w:r>
    </w:p>
    <w:p w:rsidR="009E346C" w:rsidRDefault="009E346C">
      <w:pPr>
        <w:pStyle w:val="ConsPlusNormal"/>
        <w:spacing w:before="220"/>
        <w:ind w:firstLine="540"/>
        <w:jc w:val="both"/>
      </w:pPr>
      <w:r>
        <w:t>- распоряжения зарегистрированного лица;</w:t>
      </w:r>
    </w:p>
    <w:p w:rsidR="009E346C" w:rsidRDefault="009E346C">
      <w:pPr>
        <w:pStyle w:val="ConsPlusNormal"/>
        <w:spacing w:before="220"/>
        <w:ind w:firstLine="540"/>
        <w:jc w:val="both"/>
      </w:pPr>
      <w:r>
        <w:t>- свидетельства о праве на наследство после списания ценных бумаг со счета наследодателя;</w:t>
      </w:r>
    </w:p>
    <w:p w:rsidR="009E346C" w:rsidRDefault="009E346C">
      <w:pPr>
        <w:pStyle w:val="ConsPlusNormal"/>
        <w:spacing w:before="220"/>
        <w:ind w:firstLine="540"/>
        <w:jc w:val="both"/>
      </w:pPr>
      <w:r>
        <w:t>- документов, подтверждающих ликвидацию зарегистрированного лица, являющегося юридическим лицом, в том числе полученных Регистратором самостоятельно из единого государственного реестра юридических лиц;</w:t>
      </w:r>
    </w:p>
    <w:p w:rsidR="009E346C" w:rsidRDefault="009E346C">
      <w:pPr>
        <w:pStyle w:val="ConsPlusNormal"/>
        <w:spacing w:before="220"/>
        <w:ind w:firstLine="540"/>
        <w:jc w:val="both"/>
      </w:pPr>
      <w:r>
        <w:t>- списка клиентов организации, прекратившей исполнение функций номинального держателя;</w:t>
      </w:r>
    </w:p>
    <w:p w:rsidR="009E346C" w:rsidRDefault="009E346C">
      <w:pPr>
        <w:pStyle w:val="ConsPlusNormal"/>
        <w:spacing w:before="220"/>
        <w:ind w:firstLine="540"/>
        <w:jc w:val="both"/>
      </w:pPr>
      <w:r>
        <w:t>- судебного акта.</w:t>
      </w:r>
    </w:p>
    <w:p w:rsidR="009E346C" w:rsidRDefault="009E346C">
      <w:pPr>
        <w:pStyle w:val="ConsPlusNormal"/>
        <w:spacing w:before="220"/>
        <w:ind w:firstLine="540"/>
        <w:jc w:val="both"/>
      </w:pPr>
      <w:bookmarkStart w:id="6" w:name="P96"/>
      <w:bookmarkEnd w:id="6"/>
      <w:r>
        <w:t>2.3.16. В случае ликвидации эмитента или прекращения деятельности эмитента в результате реорганизации после списания ценных бумаг Регистратор закрывает лицевые и иные счета на основании документов, подтверждающих ликвидацию или прекращение деятельности эмитента.</w:t>
      </w:r>
    </w:p>
    <w:p w:rsidR="009E346C" w:rsidRDefault="009E346C">
      <w:pPr>
        <w:pStyle w:val="ConsPlusNormal"/>
        <w:spacing w:before="220"/>
        <w:ind w:firstLine="540"/>
        <w:jc w:val="both"/>
      </w:pPr>
      <w:r>
        <w:t xml:space="preserve">2.3.17. </w:t>
      </w:r>
      <w:proofErr w:type="gramStart"/>
      <w:r>
        <w:t xml:space="preserve">Помимо случаев, указанных в </w:t>
      </w:r>
      <w:hyperlink w:anchor="P90" w:history="1">
        <w:r>
          <w:rPr>
            <w:color w:val="0000FF"/>
          </w:rPr>
          <w:t>пунктах 2.3.15</w:t>
        </w:r>
      </w:hyperlink>
      <w:r>
        <w:t xml:space="preserve"> и </w:t>
      </w:r>
      <w:hyperlink w:anchor="P96" w:history="1">
        <w:r>
          <w:rPr>
            <w:color w:val="0000FF"/>
          </w:rPr>
          <w:t>2.3.16</w:t>
        </w:r>
      </w:hyperlink>
      <w:r>
        <w:t xml:space="preserve"> Базового стандарта, Регистратор закрывает лицевой счет, на котором отсутствуют ценные бумаги, в порядке, предусмотренном Правилами ведения реестра, при условии, что в течение 3 лет по такому лицевому счету не </w:t>
      </w:r>
      <w:r>
        <w:lastRenderedPageBreak/>
        <w:t>совершались операции, за исключением лицевого счета номинального держателя центрального депозитария, лицевого счета номинального держателя и лицевого счета доверительного управляющего.</w:t>
      </w:r>
      <w:proofErr w:type="gramEnd"/>
    </w:p>
    <w:p w:rsidR="009E346C" w:rsidRDefault="009E346C">
      <w:pPr>
        <w:pStyle w:val="ConsPlusNormal"/>
        <w:spacing w:before="220"/>
        <w:ind w:firstLine="540"/>
        <w:jc w:val="both"/>
      </w:pPr>
      <w:r>
        <w:t xml:space="preserve">2.3.18. Регистратор уведомляет зарегистрированное лицо о закрытии лицевого счета, открытого этому лицу, на основании его распоряжения, если это предусмотрено распоряжением о закрытии лицевого счета. Такое уведомление осуществляется в порядке, определенном Правилами ведения реестра, в течение 3 рабочих дней </w:t>
      </w:r>
      <w:proofErr w:type="gramStart"/>
      <w:r>
        <w:t>с даты закрытия</w:t>
      </w:r>
      <w:proofErr w:type="gramEnd"/>
      <w:r>
        <w:t xml:space="preserve"> лицевого счета.</w:t>
      </w:r>
    </w:p>
    <w:p w:rsidR="009E346C" w:rsidRDefault="009E346C">
      <w:pPr>
        <w:pStyle w:val="ConsPlusNormal"/>
        <w:ind w:firstLine="540"/>
        <w:jc w:val="both"/>
      </w:pPr>
    </w:p>
    <w:p w:rsidR="009E346C" w:rsidRDefault="009E346C">
      <w:pPr>
        <w:pStyle w:val="ConsPlusTitle"/>
        <w:ind w:firstLine="540"/>
        <w:jc w:val="both"/>
        <w:outlineLvl w:val="1"/>
      </w:pPr>
      <w:r>
        <w:t>2.4. Внесение записей при зачислении и списании ценных бумаг</w:t>
      </w:r>
    </w:p>
    <w:p w:rsidR="009E346C" w:rsidRDefault="009E346C">
      <w:pPr>
        <w:pStyle w:val="ConsPlusNormal"/>
        <w:spacing w:before="220"/>
        <w:ind w:firstLine="540"/>
        <w:jc w:val="both"/>
      </w:pPr>
      <w:r>
        <w:t>2.4.1. Внесение записей о зачислении и списании ценных бумаг осуществляется Регистратором на основании распоряжения или иных документов, являющихся в соответствии с законодательством Российской Федерации основанием для совершения операции.</w:t>
      </w:r>
    </w:p>
    <w:p w:rsidR="009E346C" w:rsidRDefault="009E346C">
      <w:pPr>
        <w:pStyle w:val="ConsPlusNormal"/>
        <w:spacing w:before="220"/>
        <w:ind w:firstLine="540"/>
        <w:jc w:val="both"/>
      </w:pPr>
      <w:r>
        <w:t xml:space="preserve">2.4.2. </w:t>
      </w:r>
      <w:proofErr w:type="gramStart"/>
      <w:r>
        <w:t>В случае списания заложенных ценных бумаг с лицевого счета владельца ценных бумаг или лицевого счета доверительного управляющего и их зачисления на лицевой счет владельца ценных бумаг или лицевой счет доверительного управляющего (кроме случая передачи заложенных ценных бумаг залогодержателю) Регистратор одновременно с совершением соответствующих операций совершает операцию фиксации (регистрации) факта обременения таких ценных бумаг залогом по лицевому счету, на который зачисляются</w:t>
      </w:r>
      <w:proofErr w:type="gramEnd"/>
      <w:r>
        <w:t xml:space="preserve"> ценные бумаги.</w:t>
      </w:r>
    </w:p>
    <w:p w:rsidR="009E346C" w:rsidRDefault="009E346C">
      <w:pPr>
        <w:pStyle w:val="ConsPlusNormal"/>
        <w:spacing w:before="220"/>
        <w:ind w:firstLine="540"/>
        <w:jc w:val="both"/>
      </w:pPr>
      <w:r>
        <w:t>2.4.3. Внесение записей о списании (зачислении) ценных бумаг по решению суда Регистратор осуществляет на основании одного из следующих предоставленных ему документов:</w:t>
      </w:r>
    </w:p>
    <w:p w:rsidR="009E346C" w:rsidRDefault="009E346C">
      <w:pPr>
        <w:pStyle w:val="ConsPlusNormal"/>
        <w:spacing w:before="220"/>
        <w:ind w:firstLine="540"/>
        <w:jc w:val="both"/>
      </w:pPr>
      <w:r>
        <w:t>- решения суда, вступившего в законную силу;</w:t>
      </w:r>
    </w:p>
    <w:p w:rsidR="009E346C" w:rsidRDefault="009E346C">
      <w:pPr>
        <w:pStyle w:val="ConsPlusNormal"/>
        <w:spacing w:before="220"/>
        <w:ind w:firstLine="540"/>
        <w:jc w:val="both"/>
      </w:pPr>
      <w:r>
        <w:t>- исполнительного листа, постановления судебного пристава - исполнителя, иных исполнительных документов.</w:t>
      </w:r>
    </w:p>
    <w:p w:rsidR="009E346C" w:rsidRDefault="009E346C">
      <w:pPr>
        <w:pStyle w:val="ConsPlusNormal"/>
        <w:spacing w:before="220"/>
        <w:ind w:firstLine="540"/>
        <w:jc w:val="both"/>
      </w:pPr>
      <w:r>
        <w:t>Операции списания и зачисления ценных бумаг по решению суда Регистратор совершает при условии открытия лицевого счета лицу, на лицевой счет которого должны быть зачислены ценные бумаги.</w:t>
      </w:r>
    </w:p>
    <w:p w:rsidR="009E346C" w:rsidRDefault="009E346C">
      <w:pPr>
        <w:pStyle w:val="ConsPlusNormal"/>
        <w:spacing w:before="220"/>
        <w:ind w:firstLine="540"/>
        <w:jc w:val="both"/>
      </w:pPr>
      <w:bookmarkStart w:id="7" w:name="P107"/>
      <w:bookmarkEnd w:id="7"/>
      <w:r>
        <w:t xml:space="preserve">2.4.4. В соответствии с </w:t>
      </w:r>
      <w:hyperlink r:id="rId7" w:history="1">
        <w:r>
          <w:rPr>
            <w:color w:val="0000FF"/>
          </w:rPr>
          <w:t>частью 4 статьи 73.1</w:t>
        </w:r>
      </w:hyperlink>
      <w:r>
        <w:t xml:space="preserve"> Федерального закона от 02.10.2007 N 229-ФЗ "Об исполнительном производстве" (далее - Федеральный закон "Об исполнительном производстве") в случае обоснованных сомнений в подлинности исполнительного документа, полученного непосредственно от взыскателя (его представителя) или сомнений в достоверности представленных сведений, Регистратор проверяет подлинность исполнительного документа или достоверность сведений. При этом исполнение исполнительного документа не должно быть задержано более чем на 7 дней.</w:t>
      </w:r>
    </w:p>
    <w:p w:rsidR="009E346C" w:rsidRDefault="009E346C">
      <w:pPr>
        <w:pStyle w:val="ConsPlusNormal"/>
        <w:spacing w:before="220"/>
        <w:ind w:firstLine="540"/>
        <w:jc w:val="both"/>
      </w:pPr>
      <w:r>
        <w:t xml:space="preserve">2.4.5. </w:t>
      </w:r>
      <w:proofErr w:type="gramStart"/>
      <w:r>
        <w:t xml:space="preserve">В соответствии с </w:t>
      </w:r>
      <w:hyperlink r:id="rId8" w:history="1">
        <w:r>
          <w:rPr>
            <w:color w:val="0000FF"/>
          </w:rPr>
          <w:t>частью 2 статьи 73.1</w:t>
        </w:r>
      </w:hyperlink>
      <w:r>
        <w:t xml:space="preserve"> Федерального закона "Об исполнительном производстве" в трехдневный срок (за исключением случая, предусмотренного </w:t>
      </w:r>
      <w:hyperlink w:anchor="P107" w:history="1">
        <w:r>
          <w:rPr>
            <w:color w:val="0000FF"/>
          </w:rPr>
          <w:t>пунктом 2.4.4</w:t>
        </w:r>
      </w:hyperlink>
      <w:r>
        <w:t xml:space="preserve"> Базового стандарта) со дня получения исполнительного документа от взыскателя или судебного пристава-исполнителя Регистратор исполняет содержащиеся в исполнительном документе требования о списании с лицевого счета должника и зачислении на лицевой счет взыскателя ценных бумаг либо делает отметку о полном или</w:t>
      </w:r>
      <w:proofErr w:type="gramEnd"/>
      <w:r>
        <w:t xml:space="preserve"> частичном </w:t>
      </w:r>
      <w:proofErr w:type="gramStart"/>
      <w:r>
        <w:t>неисполнении</w:t>
      </w:r>
      <w:proofErr w:type="gramEnd"/>
      <w:r>
        <w:t xml:space="preserve"> указанных требований в связи с отсутствием на счетах должника ценных бумаг, достаточных для удовлетворения требований взыскателя.</w:t>
      </w:r>
    </w:p>
    <w:p w:rsidR="009E346C" w:rsidRDefault="009E346C">
      <w:pPr>
        <w:pStyle w:val="ConsPlusNormal"/>
        <w:spacing w:before="220"/>
        <w:ind w:firstLine="540"/>
        <w:jc w:val="both"/>
      </w:pPr>
      <w:r>
        <w:t xml:space="preserve">2.4.6. </w:t>
      </w:r>
      <w:proofErr w:type="gramStart"/>
      <w:r>
        <w:t xml:space="preserve">В соответствии с </w:t>
      </w:r>
      <w:hyperlink r:id="rId9" w:history="1">
        <w:r>
          <w:rPr>
            <w:color w:val="0000FF"/>
          </w:rPr>
          <w:t>частью 5 статьи 73.1</w:t>
        </w:r>
      </w:hyperlink>
      <w:r>
        <w:t xml:space="preserve"> Федерального закона "Об исполнительном производстве" в случае, если имеющихся на лицевом счете должника ценных бумаг недостаточно для исполнения содержащихся в исполнительном документе требований о списании ценных бумаг, Регистратор производит списание имеющихся на счетах должника ценных бумаг и </w:t>
      </w:r>
      <w:r>
        <w:lastRenderedPageBreak/>
        <w:t>продолжает дальнейшее исполнение по мере зачисления ценных бумаг на счет или счета должника до исполнения содержащихся</w:t>
      </w:r>
      <w:proofErr w:type="gramEnd"/>
      <w:r>
        <w:t xml:space="preserve"> в исполнительном документе требований о списании ценных бумаг в полном объеме.</w:t>
      </w:r>
    </w:p>
    <w:p w:rsidR="009E346C" w:rsidRDefault="009E346C">
      <w:pPr>
        <w:pStyle w:val="ConsPlusNormal"/>
        <w:spacing w:before="220"/>
        <w:ind w:firstLine="540"/>
        <w:jc w:val="both"/>
      </w:pPr>
      <w:r>
        <w:t>О произведенных списаниях Регистратор незамедлительно сообщает судебному приставу-исполнителю или взыскателю, если исполнительный документ поступил от взыскателя.</w:t>
      </w:r>
    </w:p>
    <w:p w:rsidR="009E346C" w:rsidRDefault="009E346C">
      <w:pPr>
        <w:pStyle w:val="ConsPlusNormal"/>
        <w:spacing w:before="220"/>
        <w:ind w:firstLine="540"/>
        <w:jc w:val="both"/>
      </w:pPr>
      <w:r>
        <w:t xml:space="preserve">2.4.7. </w:t>
      </w:r>
      <w:proofErr w:type="gramStart"/>
      <w:r>
        <w:t>Если распоряжение на списание ценных бумаг с лицевого счета номинального держателя или лицевого счета номинального держателя центрального депозитария содержит указание на то, что списание осуществляется в связи с возвратом ценных бумаг и не содержит сведений о лице, которому открыт лицевой счет, на который зачисляются ценные бумаги, то ценные бумаги зачисляются Регистратором на счет неустановленных лиц.</w:t>
      </w:r>
      <w:proofErr w:type="gramEnd"/>
      <w:r>
        <w:t xml:space="preserve"> В этих случаях ценные бумаги подлежат зачислению на счет неустановленных лиц на основании распоряжения номинального держателя или номинального держателя центрального депозитария.</w:t>
      </w:r>
    </w:p>
    <w:p w:rsidR="009E346C" w:rsidRDefault="009E346C">
      <w:pPr>
        <w:pStyle w:val="ConsPlusNormal"/>
        <w:spacing w:before="220"/>
        <w:ind w:firstLine="540"/>
        <w:jc w:val="both"/>
      </w:pPr>
      <w:r>
        <w:t xml:space="preserve">2.4.8. </w:t>
      </w:r>
      <w:proofErr w:type="gramStart"/>
      <w:r>
        <w:t xml:space="preserve">В соответствии с </w:t>
      </w:r>
      <w:hyperlink r:id="rId10" w:history="1">
        <w:r>
          <w:rPr>
            <w:color w:val="0000FF"/>
          </w:rPr>
          <w:t>пунктом 2 статьи 33</w:t>
        </w:r>
      </w:hyperlink>
      <w:r>
        <w:t xml:space="preserve"> Федерального закона от 07.12.2011 N 414-ФЗ "О центральном депозитарии" с момента открытия лицевого счета номинального держателя центрального депозитария зачисление ценных бумаг на лицевые счета иных номинальных держателей в реестре запрещается, за исключением случаев зачисления ценных бумаг в связи с конвертацией или размещением акций путем их распределения среди акционеров.</w:t>
      </w:r>
      <w:proofErr w:type="gramEnd"/>
    </w:p>
    <w:p w:rsidR="009E346C" w:rsidRDefault="009E346C">
      <w:pPr>
        <w:pStyle w:val="ConsPlusNormal"/>
        <w:spacing w:before="220"/>
        <w:ind w:firstLine="540"/>
        <w:jc w:val="both"/>
      </w:pPr>
      <w:r>
        <w:t xml:space="preserve">2.4.9. В соответствии с законодательством Российской Федерации, нормативными актами Банка России зарегистрированное лицо, со счета которого (лицевого счета владельца или лицевого счета доверительного управляющего) были списаны ценные бумаги и зачислены на лицевой счет номинального держателя, вправе обратиться к Регистратору с письменным заявлением об ошибочности представленного им распоряжения о совершении операции. </w:t>
      </w:r>
      <w:proofErr w:type="gramStart"/>
      <w:r>
        <w:t>Регистратор, получивший такое заявление, обращается к номинальному держателю с предложением о списании ценных бумаг, указанных в заявлении, с лицевого счета номинального держателя и их зачислении на открытый зарегистрированному лицу, обратившемуся к держателю реестра с заявлением, лицевой счет владельца ценных бумаг или лицевой счет доверительного управляющего, с которого были списаны ценные бумаги.</w:t>
      </w:r>
      <w:proofErr w:type="gramEnd"/>
    </w:p>
    <w:p w:rsidR="009E346C" w:rsidRDefault="009E346C">
      <w:pPr>
        <w:pStyle w:val="ConsPlusNormal"/>
        <w:spacing w:before="220"/>
        <w:ind w:firstLine="540"/>
        <w:jc w:val="both"/>
      </w:pPr>
      <w:r>
        <w:t xml:space="preserve">2.4.10. </w:t>
      </w:r>
      <w:proofErr w:type="gramStart"/>
      <w:r>
        <w:t>При отсутствии в распоряжении зарегистрированного лица, об ошибочности которого впоследствии заявило зарегистрированное лицо, сведений, необходимых для зачисления ценных бумаг на счет депо клиента номинального держателя, Регистратор проводит операцию списания ценных бумаг с лицевого счета номинального держателя и их зачисления на лицевой счет владельца ценных бумаг или лицевой счет доверительного управляющего, с которого они были списаны, на основании распоряжения номинального держателя.</w:t>
      </w:r>
      <w:proofErr w:type="gramEnd"/>
    </w:p>
    <w:p w:rsidR="009E346C" w:rsidRDefault="009E346C">
      <w:pPr>
        <w:pStyle w:val="ConsPlusNormal"/>
        <w:spacing w:before="220"/>
        <w:ind w:firstLine="540"/>
        <w:jc w:val="both"/>
      </w:pPr>
      <w:r>
        <w:t>2.4.11. В соответствии с законодательством Российской Федерации, нормативными актами Банка России в случае размещения акций при учреждении акционерного общества Регистратор вносит следующие записи:</w:t>
      </w:r>
    </w:p>
    <w:p w:rsidR="009E346C" w:rsidRDefault="009E346C">
      <w:pPr>
        <w:pStyle w:val="ConsPlusNormal"/>
        <w:spacing w:before="220"/>
        <w:ind w:firstLine="540"/>
        <w:jc w:val="both"/>
      </w:pPr>
      <w:r>
        <w:t>- о зачислении на эмиссионный счет ценных бумаг в количестве, подлежащем размещению;</w:t>
      </w:r>
    </w:p>
    <w:p w:rsidR="009E346C" w:rsidRDefault="009E346C">
      <w:pPr>
        <w:pStyle w:val="ConsPlusNormal"/>
        <w:spacing w:before="220"/>
        <w:ind w:firstLine="540"/>
        <w:jc w:val="both"/>
      </w:pPr>
      <w:r>
        <w:t>- о списании с эмиссионного счета и зачислении ценных бумаг на лицевые счета зарегистрированных лиц.</w:t>
      </w:r>
    </w:p>
    <w:p w:rsidR="009E346C" w:rsidRDefault="009E346C">
      <w:pPr>
        <w:pStyle w:val="ConsPlusNormal"/>
        <w:spacing w:before="220"/>
        <w:ind w:firstLine="540"/>
        <w:jc w:val="both"/>
      </w:pPr>
      <w:r>
        <w:t>В соответствии с законодательством Российской Федерации внесение записей, предусмотренных абзацем вторым и третьим настоящего пункта, осуществляется Регистратором на основании договора о создании акционерного общества, а в случае учреждения акционерного общества одним лицом - решения единственного учредителя об учреждении акционерного общества и документа, подтверждающего государственную регистрацию акционерного общества, созданного путем учреждения.</w:t>
      </w:r>
    </w:p>
    <w:p w:rsidR="009E346C" w:rsidRDefault="009E346C">
      <w:pPr>
        <w:pStyle w:val="ConsPlusNormal"/>
        <w:spacing w:before="220"/>
        <w:ind w:firstLine="540"/>
        <w:jc w:val="both"/>
      </w:pPr>
      <w:r>
        <w:t xml:space="preserve">2.4.12. В соответствии с законодательством Российской Федерации, нормативными актами </w:t>
      </w:r>
      <w:r>
        <w:lastRenderedPageBreak/>
        <w:t>Банка России в случае размещения акций путем их распределения среди акционеров Регистратор вносит следующие записи:</w:t>
      </w:r>
    </w:p>
    <w:p w:rsidR="009E346C" w:rsidRDefault="009E346C">
      <w:pPr>
        <w:pStyle w:val="ConsPlusNormal"/>
        <w:spacing w:before="220"/>
        <w:ind w:firstLine="540"/>
        <w:jc w:val="both"/>
      </w:pPr>
      <w:r>
        <w:t>- о зачислении на эмиссионный счет ценных бумаг в количестве, указанном в условиях размещения;</w:t>
      </w:r>
    </w:p>
    <w:p w:rsidR="009E346C" w:rsidRDefault="009E346C">
      <w:pPr>
        <w:pStyle w:val="ConsPlusNormal"/>
        <w:spacing w:before="220"/>
        <w:ind w:firstLine="540"/>
        <w:jc w:val="both"/>
      </w:pPr>
      <w:r>
        <w:t>- о списании размещаемых ценных бумаг с эмиссионного счета и их зачисления на лицевые счета зарегистрированных лиц и счет неустановленных лиц.</w:t>
      </w:r>
    </w:p>
    <w:p w:rsidR="009E346C" w:rsidRDefault="009E346C">
      <w:pPr>
        <w:pStyle w:val="ConsPlusNormal"/>
        <w:spacing w:before="220"/>
        <w:ind w:firstLine="540"/>
        <w:jc w:val="both"/>
      </w:pPr>
      <w:r>
        <w:t>Внесение указанных записей осуществляется на основании зарегистрированного документа, содержащего условия размещения ценных бумаг, или проспекта ценных бумаг, содержащего условия размещения ценных бумаг, одновременно на дату, определенную условиями размещения.</w:t>
      </w:r>
    </w:p>
    <w:p w:rsidR="009E346C" w:rsidRDefault="009E346C">
      <w:pPr>
        <w:pStyle w:val="ConsPlusNormal"/>
        <w:spacing w:before="220"/>
        <w:ind w:firstLine="540"/>
        <w:jc w:val="both"/>
      </w:pPr>
      <w:r>
        <w:t>2.4.13. В соответствии с законодательством Российской Федерации, нормативными актами Банка России в случае размещения эмиссионных ценных бумаг путем подписки Регистратор вносит следующие записи:</w:t>
      </w:r>
    </w:p>
    <w:p w:rsidR="009E346C" w:rsidRDefault="009E346C">
      <w:pPr>
        <w:pStyle w:val="ConsPlusNormal"/>
        <w:spacing w:before="220"/>
        <w:ind w:firstLine="540"/>
        <w:jc w:val="both"/>
      </w:pPr>
      <w:r>
        <w:t>- о зачислении на эмиссионный счет ценных бумаг в количестве, указанном в условиях размещения;</w:t>
      </w:r>
    </w:p>
    <w:p w:rsidR="009E346C" w:rsidRDefault="009E346C">
      <w:pPr>
        <w:pStyle w:val="ConsPlusNormal"/>
        <w:spacing w:before="220"/>
        <w:ind w:firstLine="540"/>
        <w:jc w:val="both"/>
      </w:pPr>
      <w:r>
        <w:t>- о списании размещаемых эмиссионных ценных бумаг с эмиссионного счета и зачислении ценных бумаг на лицевые счета на основании соответствующего распоряжения эмитента.</w:t>
      </w:r>
    </w:p>
    <w:p w:rsidR="009E346C" w:rsidRDefault="009E346C">
      <w:pPr>
        <w:pStyle w:val="ConsPlusNormal"/>
        <w:spacing w:before="220"/>
        <w:ind w:firstLine="540"/>
        <w:jc w:val="both"/>
      </w:pPr>
      <w:r>
        <w:t xml:space="preserve">2.4.14. </w:t>
      </w:r>
      <w:proofErr w:type="gramStart"/>
      <w:r>
        <w:t xml:space="preserve">В соответствии с Федеральным </w:t>
      </w:r>
      <w:hyperlink r:id="rId11" w:history="1">
        <w:r>
          <w:rPr>
            <w:color w:val="0000FF"/>
          </w:rPr>
          <w:t>законом</w:t>
        </w:r>
      </w:hyperlink>
      <w:r>
        <w:t xml:space="preserve"> от 26.12.1995 N 208-ФЗ "Об акционерных обществах" (далее - Федеральный закон "Об акционерных обществах") при реализации процедуры выкупа акций по требованию владельцев ценных бумаг, приобретения эмитентом размещенных акций, добровольного предложения о приобретении более 30 процентов акций публичного общества, обязательного предложения о приобретении ценных бумаг публичного общества Регистратор направляет зарегистрированным в реестре номинальным держателям полученные от эмитента</w:t>
      </w:r>
      <w:proofErr w:type="gramEnd"/>
      <w:r>
        <w:t xml:space="preserve"> информацию и материалы.</w:t>
      </w:r>
    </w:p>
    <w:p w:rsidR="009E346C" w:rsidRDefault="009E346C">
      <w:pPr>
        <w:pStyle w:val="ConsPlusNormal"/>
        <w:spacing w:before="220"/>
        <w:ind w:firstLine="540"/>
        <w:jc w:val="both"/>
      </w:pPr>
      <w:r>
        <w:t xml:space="preserve">2.4.15. Регистратор обеспечивает возможность приема электронных сообщений, содержащих волеизъявление лиц, не зарегистрированных в реестре, полученных от зарегистрированных в реестре номинальных держателей акций (далее - сообщение о волеизъявлении), посредством электронного документооборота в согласованных и утвержденных форматах в установленные Федеральным </w:t>
      </w:r>
      <w:hyperlink r:id="rId12" w:history="1">
        <w:r>
          <w:rPr>
            <w:color w:val="0000FF"/>
          </w:rPr>
          <w:t>законом</w:t>
        </w:r>
      </w:hyperlink>
      <w:r>
        <w:t xml:space="preserve"> "Об акционерных обществах" сроки.</w:t>
      </w:r>
    </w:p>
    <w:p w:rsidR="009E346C" w:rsidRDefault="009E346C">
      <w:pPr>
        <w:pStyle w:val="ConsPlusNormal"/>
        <w:spacing w:before="220"/>
        <w:ind w:firstLine="540"/>
        <w:jc w:val="both"/>
      </w:pPr>
      <w:bookmarkStart w:id="8" w:name="P128"/>
      <w:bookmarkEnd w:id="8"/>
      <w:r>
        <w:t xml:space="preserve">2.4.16. Регистратор вносит по лицевому счету владельца ценных бумаг запись об установлении ограничения распоряжения ценными бумагами, подлежащими приобретению (выкупу) в соответствии со </w:t>
      </w:r>
      <w:hyperlink r:id="rId13" w:history="1">
        <w:r>
          <w:rPr>
            <w:color w:val="0000FF"/>
          </w:rPr>
          <w:t>статьями 72</w:t>
        </w:r>
      </w:hyperlink>
      <w:r>
        <w:t xml:space="preserve">, </w:t>
      </w:r>
      <w:hyperlink r:id="rId14" w:history="1">
        <w:r>
          <w:rPr>
            <w:color w:val="0000FF"/>
          </w:rPr>
          <w:t>75</w:t>
        </w:r>
      </w:hyperlink>
      <w:r>
        <w:t xml:space="preserve">, </w:t>
      </w:r>
      <w:hyperlink r:id="rId15" w:history="1">
        <w:r>
          <w:rPr>
            <w:color w:val="0000FF"/>
          </w:rPr>
          <w:t>84.1</w:t>
        </w:r>
      </w:hyperlink>
      <w:r>
        <w:t xml:space="preserve"> и </w:t>
      </w:r>
      <w:hyperlink r:id="rId16" w:history="1">
        <w:r>
          <w:rPr>
            <w:color w:val="0000FF"/>
          </w:rPr>
          <w:t>84.2</w:t>
        </w:r>
      </w:hyperlink>
      <w:r>
        <w:t xml:space="preserve"> Федерального закона "Об акционерных обществах", в день получения заявления (требования) без распоряжения владельца ценных бумаг.</w:t>
      </w:r>
    </w:p>
    <w:p w:rsidR="009E346C" w:rsidRDefault="009E346C">
      <w:pPr>
        <w:pStyle w:val="ConsPlusNormal"/>
        <w:spacing w:before="220"/>
        <w:ind w:firstLine="540"/>
        <w:jc w:val="both"/>
      </w:pPr>
      <w:r>
        <w:t>Регистратор вносит запись об установлении ограничения распоряжения ценными бумагами по лицевому счету владельца ценных бумаг в случае идентификации акционера, направившего Регистратору соответствующее заявление (требование).</w:t>
      </w:r>
    </w:p>
    <w:p w:rsidR="009E346C" w:rsidRDefault="009E346C">
      <w:pPr>
        <w:pStyle w:val="ConsPlusNormal"/>
        <w:spacing w:before="220"/>
        <w:ind w:firstLine="540"/>
        <w:jc w:val="both"/>
      </w:pPr>
      <w:r>
        <w:t>Регистратор вносит по лицевому счету номинального держателя записи об установлении ограничения распоряжения с определенным количеством ценных бумаг, в отношении которых получены соответствующие сообщения о волеизъявлении владельцев ценных бумаг.</w:t>
      </w:r>
    </w:p>
    <w:p w:rsidR="009E346C" w:rsidRDefault="009E346C">
      <w:pPr>
        <w:pStyle w:val="ConsPlusNormal"/>
        <w:spacing w:before="220"/>
        <w:ind w:firstLine="540"/>
        <w:jc w:val="both"/>
      </w:pPr>
      <w:r>
        <w:t xml:space="preserve">2.4.17. </w:t>
      </w:r>
      <w:proofErr w:type="gramStart"/>
      <w:r>
        <w:t xml:space="preserve">Регистратор направляет номинальным держателям, зарегистрированным в реестре, выписки из отчета эмитента об итогах предъявления требований о выкупе акций или отчета об итогах предъявления акционерами заявлений о продаже принадлежащих им акций, утвержденного уполномоченным органом эмитента, выписки из отчета об итогах принятия </w:t>
      </w:r>
      <w:r>
        <w:lastRenderedPageBreak/>
        <w:t>добровольного или обязательного предложения лица, направившего соответствующее предложение, в электронной форме (в форме электронных документов).</w:t>
      </w:r>
      <w:proofErr w:type="gramEnd"/>
    </w:p>
    <w:p w:rsidR="009E346C" w:rsidRDefault="009E346C">
      <w:pPr>
        <w:pStyle w:val="ConsPlusNormal"/>
        <w:spacing w:before="220"/>
        <w:ind w:firstLine="540"/>
        <w:jc w:val="both"/>
      </w:pPr>
      <w:r>
        <w:t xml:space="preserve">2.4.18. Запись о снятии ограничения распоряжения ценными бумагами, предусмотренная </w:t>
      </w:r>
      <w:hyperlink w:anchor="P128" w:history="1">
        <w:r>
          <w:rPr>
            <w:color w:val="0000FF"/>
          </w:rPr>
          <w:t>пунктом 2.4.16</w:t>
        </w:r>
      </w:hyperlink>
      <w:r>
        <w:t xml:space="preserve"> Базового стандарта, вносится без распоряжения (поручения) лица, по счету которого установлено такое ограничение:</w:t>
      </w:r>
    </w:p>
    <w:p w:rsidR="009E346C" w:rsidRDefault="009E346C">
      <w:pPr>
        <w:pStyle w:val="ConsPlusNormal"/>
        <w:spacing w:before="220"/>
        <w:ind w:firstLine="540"/>
        <w:jc w:val="both"/>
      </w:pPr>
      <w:r>
        <w:t>- одновременно с внесением записи о зачислении ценных бумаг обществу (лицу, сделавшему добровольное или обязательное предложение);</w:t>
      </w:r>
    </w:p>
    <w:p w:rsidR="009E346C" w:rsidRDefault="009E346C">
      <w:pPr>
        <w:pStyle w:val="ConsPlusNormal"/>
        <w:spacing w:before="220"/>
        <w:ind w:firstLine="540"/>
        <w:jc w:val="both"/>
      </w:pPr>
      <w:r>
        <w:t>- в день получения от владельца ценных бумаг, зарегистрированного в реестре акционеров общества, отзыва своего заявления (требования) о продаже ценных бумаг (о выкупе обществом принадлежащих ему ценных бумаг общества);</w:t>
      </w:r>
    </w:p>
    <w:p w:rsidR="009E346C" w:rsidRDefault="009E346C">
      <w:pPr>
        <w:pStyle w:val="ConsPlusNormal"/>
        <w:spacing w:before="220"/>
        <w:ind w:firstLine="540"/>
        <w:jc w:val="both"/>
      </w:pPr>
      <w:r>
        <w:t>- в день получения номинальным держателем информации о получении Регистратором общества отзыва владельцем ценных бумаг, не зарегистрированным в реестре акционеров общества, своего заявления (требования) о продаже ценных бумаг (о выкупе обществом принадлежащих ему ценных бумаг общества);</w:t>
      </w:r>
    </w:p>
    <w:p w:rsidR="009E346C" w:rsidRDefault="009E346C">
      <w:pPr>
        <w:pStyle w:val="ConsPlusNormal"/>
        <w:spacing w:before="220"/>
        <w:ind w:firstLine="540"/>
        <w:jc w:val="both"/>
      </w:pPr>
      <w:r>
        <w:t>- через 7 рабочих дней после дня истечения срока для оплаты приобретаемых (выкупаемых) обществом (лицом, сделавшим добровольное или обязательное предложение) акций, если от владельца ценных бумаг не поступило распоряжение (поручение) о сохранении действия указанных ограничений;</w:t>
      </w:r>
    </w:p>
    <w:p w:rsidR="009E346C" w:rsidRDefault="009E346C">
      <w:pPr>
        <w:pStyle w:val="ConsPlusNormal"/>
        <w:spacing w:before="220"/>
        <w:ind w:firstLine="540"/>
        <w:jc w:val="both"/>
      </w:pPr>
      <w:r>
        <w:t xml:space="preserve">- в день получения Регистратором уведомления общества о том, что выкуп обществом акций не осуществляется по основанию, предусмотренному </w:t>
      </w:r>
      <w:hyperlink r:id="rId17" w:history="1">
        <w:r>
          <w:rPr>
            <w:color w:val="0000FF"/>
          </w:rPr>
          <w:t>пунктом 8 статьи 76</w:t>
        </w:r>
      </w:hyperlink>
      <w:r>
        <w:t xml:space="preserve"> Федерального закона "Об акционерных обществах".</w:t>
      </w:r>
    </w:p>
    <w:p w:rsidR="009E346C" w:rsidRDefault="009E346C">
      <w:pPr>
        <w:pStyle w:val="ConsPlusNormal"/>
        <w:spacing w:before="220"/>
        <w:ind w:firstLine="540"/>
        <w:jc w:val="both"/>
      </w:pPr>
      <w:r>
        <w:t xml:space="preserve">2.4.19. Регистратор вносит в реестр записи о зачислении ценных бумаг обществу (лицу, направившему добровольное или обязательное предложение), учет </w:t>
      </w:r>
      <w:proofErr w:type="gramStart"/>
      <w:r>
        <w:t>прав</w:t>
      </w:r>
      <w:proofErr w:type="gramEnd"/>
      <w:r>
        <w:t xml:space="preserve"> на которые осуществляется номинальными держателями, на основании распоряжения номинального держателя, зарегистрированного в реестре, о передаче ценных бумаг обществу (лицу, направившему добровольное или обязательное предложение) в соответствии с отчетом об итогах предъявления требований акционеров о выкупе акций или отчетом об итогах предъявления акционерами заявлений о продаже принадлежащих им акций, утвержденного уполномоченным органом эмитента (выпиской из отчета об итогах принятия добровольного или обязательного предложения лица, направившего соответствующее предложение) в срок не позднее 3 рабочих дней </w:t>
      </w:r>
      <w:proofErr w:type="gramStart"/>
      <w:r>
        <w:t>с даты поступления</w:t>
      </w:r>
      <w:proofErr w:type="gramEnd"/>
      <w:r>
        <w:t xml:space="preserve"> к Регистратору перечисленных документов.</w:t>
      </w:r>
    </w:p>
    <w:p w:rsidR="009E346C" w:rsidRDefault="009E346C">
      <w:pPr>
        <w:pStyle w:val="ConsPlusNormal"/>
        <w:spacing w:before="220"/>
        <w:ind w:firstLine="540"/>
        <w:jc w:val="both"/>
      </w:pPr>
      <w:r>
        <w:t>2.4.20. Регистратор вносит в реестр записи о зачислении выкупаемых (приобретаемых) ценных бумаг обществу (лицу, направившему добровольное или обязательное предложение), без распоряжения лица, зарегистрированного в реестре акционеров общества, за исключением перехода прав на ценные бумаги, учет прав на которые осуществляется номинальными держателями, на основании:</w:t>
      </w:r>
    </w:p>
    <w:p w:rsidR="009E346C" w:rsidRDefault="009E346C">
      <w:pPr>
        <w:pStyle w:val="ConsPlusNormal"/>
        <w:spacing w:before="220"/>
        <w:ind w:firstLine="540"/>
        <w:jc w:val="both"/>
      </w:pPr>
      <w:r>
        <w:t xml:space="preserve">- утвержденного советом директоров (наблюдательным советом) общества отчета об итогах предъявления заявлений (требований) акционеров о выкупе акций (о продаже акций) и документов, подтверждающих исполнение обществом обязанности по выплате денежных средств акционерам (при приобретении (выкупе) акций в соответствии со </w:t>
      </w:r>
      <w:hyperlink r:id="rId18" w:history="1">
        <w:r>
          <w:rPr>
            <w:color w:val="0000FF"/>
          </w:rPr>
          <w:t>статьями 72</w:t>
        </w:r>
      </w:hyperlink>
      <w:r>
        <w:t xml:space="preserve">, </w:t>
      </w:r>
      <w:hyperlink r:id="rId19" w:history="1">
        <w:r>
          <w:rPr>
            <w:color w:val="0000FF"/>
          </w:rPr>
          <w:t>75</w:t>
        </w:r>
      </w:hyperlink>
      <w:r>
        <w:t xml:space="preserve"> Федерального закона "Об акционерных обществах");</w:t>
      </w:r>
    </w:p>
    <w:p w:rsidR="009E346C" w:rsidRDefault="009E346C">
      <w:pPr>
        <w:pStyle w:val="ConsPlusNormal"/>
        <w:spacing w:before="220"/>
        <w:ind w:firstLine="540"/>
        <w:jc w:val="both"/>
      </w:pPr>
      <w:r>
        <w:t xml:space="preserve">- отчета об итогах принятия добровольного (обязательного) предложения и документов, подтверждающих исполнение лицом, направившим добровольное или обязательное предложение, обязанности по выплате денежных средств или зачислению ценных бумаг продавцу - владельцу ценных бумаг (при приобретении ценных бумаг в соответствии со </w:t>
      </w:r>
      <w:hyperlink r:id="rId20" w:history="1">
        <w:r>
          <w:rPr>
            <w:color w:val="0000FF"/>
          </w:rPr>
          <w:t>статьями 84.1</w:t>
        </w:r>
      </w:hyperlink>
      <w:r>
        <w:t xml:space="preserve">, </w:t>
      </w:r>
      <w:hyperlink r:id="rId21" w:history="1">
        <w:r>
          <w:rPr>
            <w:color w:val="0000FF"/>
          </w:rPr>
          <w:t>84.2</w:t>
        </w:r>
      </w:hyperlink>
      <w:r>
        <w:t xml:space="preserve"> Федерального закона "Об акционерных обществах").</w:t>
      </w:r>
    </w:p>
    <w:p w:rsidR="009E346C" w:rsidRDefault="009E346C">
      <w:pPr>
        <w:pStyle w:val="ConsPlusNormal"/>
        <w:spacing w:before="220"/>
        <w:ind w:firstLine="540"/>
        <w:jc w:val="both"/>
      </w:pPr>
      <w:r>
        <w:lastRenderedPageBreak/>
        <w:t xml:space="preserve">2.4.21. При проведении операции списания с лицевых счетов ценных бумаг в соответствии со </w:t>
      </w:r>
      <w:hyperlink r:id="rId22" w:history="1">
        <w:r>
          <w:rPr>
            <w:color w:val="0000FF"/>
          </w:rPr>
          <w:t>статьями 76</w:t>
        </w:r>
      </w:hyperlink>
      <w:r>
        <w:t xml:space="preserve">, </w:t>
      </w:r>
      <w:hyperlink r:id="rId23" w:history="1">
        <w:r>
          <w:rPr>
            <w:color w:val="0000FF"/>
          </w:rPr>
          <w:t>84.3</w:t>
        </w:r>
      </w:hyperlink>
      <w:r>
        <w:t xml:space="preserve">, </w:t>
      </w:r>
      <w:hyperlink r:id="rId24" w:history="1">
        <w:r>
          <w:rPr>
            <w:color w:val="0000FF"/>
          </w:rPr>
          <w:t>84.7</w:t>
        </w:r>
      </w:hyperlink>
      <w:r>
        <w:t xml:space="preserve"> и </w:t>
      </w:r>
      <w:hyperlink r:id="rId25" w:history="1">
        <w:r>
          <w:rPr>
            <w:color w:val="0000FF"/>
          </w:rPr>
          <w:t>84.8</w:t>
        </w:r>
      </w:hyperlink>
      <w:r>
        <w:t xml:space="preserve"> Федерального закона "Об акционерных обществах" Регистратор в числе документов, подтверждающих исполнение обязанности по оплате выкупаемых или приобретаемых ценных бумаг, принимает платежные поручения, содержащие отметку банка об исполнении.</w:t>
      </w:r>
    </w:p>
    <w:p w:rsidR="009E346C" w:rsidRDefault="009E346C">
      <w:pPr>
        <w:pStyle w:val="ConsPlusNormal"/>
        <w:ind w:firstLine="540"/>
        <w:jc w:val="both"/>
      </w:pPr>
    </w:p>
    <w:p w:rsidR="009E346C" w:rsidRDefault="009E346C">
      <w:pPr>
        <w:pStyle w:val="ConsPlusTitle"/>
        <w:ind w:firstLine="540"/>
        <w:jc w:val="both"/>
        <w:outlineLvl w:val="1"/>
      </w:pPr>
      <w:r>
        <w:t>2.5. Внесение записей при фиксации обременения ценных бумаг и (или) ограничения распоряжения ценными бумагами</w:t>
      </w:r>
    </w:p>
    <w:p w:rsidR="009E346C" w:rsidRDefault="009E346C">
      <w:pPr>
        <w:pStyle w:val="ConsPlusNormal"/>
        <w:spacing w:before="220"/>
        <w:ind w:firstLine="540"/>
        <w:jc w:val="both"/>
      </w:pPr>
      <w:r>
        <w:t xml:space="preserve">2.5.1. </w:t>
      </w:r>
      <w:proofErr w:type="gramStart"/>
      <w:r>
        <w:t>В соответствии с законодательством Российской Федерации, нормативными актами Банка России в случае получения документов, являющихся основанием для проведения операций по фиксации обременения ценных бумаг и (или) ограничения распоряжения ценными бумагами, Регистратор осуществляет операцию по фиксации обременения ценных бумаг и (или) ограничения распоряжения ценными бумагами, в результате совершения которой по лицевому счету вносится запись (записи), свидетельствующая (свидетельствующие) о том, что:</w:t>
      </w:r>
      <w:proofErr w:type="gramEnd"/>
    </w:p>
    <w:p w:rsidR="009E346C" w:rsidRDefault="009E346C">
      <w:pPr>
        <w:pStyle w:val="ConsPlusNormal"/>
        <w:spacing w:before="220"/>
        <w:ind w:firstLine="540"/>
        <w:jc w:val="both"/>
      </w:pPr>
      <w:r>
        <w:t>- ценные бумаги обременены правами третьих лиц, в том числе в случае залога ценных бумаг; и (или)</w:t>
      </w:r>
    </w:p>
    <w:p w:rsidR="009E346C" w:rsidRDefault="009E346C">
      <w:pPr>
        <w:pStyle w:val="ConsPlusNormal"/>
        <w:spacing w:before="220"/>
        <w:ind w:firstLine="540"/>
        <w:jc w:val="both"/>
      </w:pPr>
      <w:r>
        <w:t>- операции с ценными бумагами заблокированы в связи со смертью владельца; и (или)</w:t>
      </w:r>
    </w:p>
    <w:p w:rsidR="009E346C" w:rsidRDefault="009E346C">
      <w:pPr>
        <w:pStyle w:val="ConsPlusNormal"/>
        <w:spacing w:before="220"/>
        <w:ind w:firstLine="540"/>
        <w:jc w:val="both"/>
      </w:pPr>
      <w:r>
        <w:t>- на ценные бумаги наложен арест; и (или)</w:t>
      </w:r>
    </w:p>
    <w:p w:rsidR="009E346C" w:rsidRDefault="009E346C">
      <w:pPr>
        <w:pStyle w:val="ConsPlusNormal"/>
        <w:spacing w:before="220"/>
        <w:ind w:firstLine="540"/>
        <w:jc w:val="both"/>
      </w:pPr>
      <w:r>
        <w:t>- операции с ценными бумагами приостановлены, запрещены или заблокированы на основании федерального закона или ином законном основании, в том числе для целей проведения сверки между Регистратором и центральным депозитарием.</w:t>
      </w:r>
    </w:p>
    <w:p w:rsidR="009E346C" w:rsidRDefault="009E346C">
      <w:pPr>
        <w:pStyle w:val="ConsPlusNormal"/>
        <w:spacing w:before="220"/>
        <w:ind w:firstLine="540"/>
        <w:jc w:val="both"/>
      </w:pPr>
      <w:r>
        <w:t>2.5.2. Фиксация (регистрация) факта ограничения распоряжения ценными бумагами осуществляется по лицевому счету владельца ценных бумаг, лицевому счету доверительного управляющего, депозитному лицевому счету, а также по лицевому счету номинального держателя и лицевому счету номинального держателя центрального депозитария. При этом фиксация (регистрация) обременения ценных бумаг правами третьих лиц осуществляется по лицевому счету владельца ценных бумаг или лицевому счету доверительного управляющего, а фиксация (регистрация) наложения ареста на ценные бумаги осуществляется только по лицевому счету владельца ценных бумаг.</w:t>
      </w:r>
    </w:p>
    <w:p w:rsidR="009E346C" w:rsidRDefault="009E346C">
      <w:pPr>
        <w:pStyle w:val="ConsPlusNormal"/>
        <w:spacing w:before="220"/>
        <w:ind w:firstLine="540"/>
        <w:jc w:val="both"/>
      </w:pPr>
      <w:r>
        <w:t>2.5.3. Регистратор вносит запись, содержащую сведения об ограничении распоряжения ценными бумагами, которая включает в себя следующую информацию:</w:t>
      </w:r>
    </w:p>
    <w:p w:rsidR="009E346C" w:rsidRDefault="009E346C">
      <w:pPr>
        <w:pStyle w:val="ConsPlusNormal"/>
        <w:spacing w:before="220"/>
        <w:ind w:firstLine="540"/>
        <w:jc w:val="both"/>
      </w:pPr>
      <w:r>
        <w:t>- количество ценных бумаг, в отношении которых зафиксирован (зарегистрирован) факт ограничения распоряжения, или указание на то, что факт ограничения распоряжения зафиксирован (зарегистрирован) в отношении всех ценных бумаг, учтенных на лицевом счете;</w:t>
      </w:r>
    </w:p>
    <w:p w:rsidR="009E346C" w:rsidRDefault="009E346C">
      <w:pPr>
        <w:pStyle w:val="ConsPlusNormal"/>
        <w:spacing w:before="220"/>
        <w:ind w:firstLine="540"/>
        <w:jc w:val="both"/>
      </w:pPr>
      <w:r>
        <w:t>- указание на основания возникновения ограничения (арест, блокирование или запрет операций с ценными бумагами);</w:t>
      </w:r>
    </w:p>
    <w:p w:rsidR="009E346C" w:rsidRDefault="009E346C">
      <w:pPr>
        <w:pStyle w:val="ConsPlusNormal"/>
        <w:spacing w:before="220"/>
        <w:ind w:firstLine="540"/>
        <w:jc w:val="both"/>
      </w:pPr>
      <w:r>
        <w:t>- дата и основания (документы) фиксации факта ограничения распоряжения ценными бумагами.</w:t>
      </w:r>
    </w:p>
    <w:p w:rsidR="009E346C" w:rsidRDefault="009E346C">
      <w:pPr>
        <w:pStyle w:val="ConsPlusNormal"/>
        <w:ind w:firstLine="540"/>
        <w:jc w:val="both"/>
      </w:pPr>
    </w:p>
    <w:p w:rsidR="009E346C" w:rsidRDefault="009E346C">
      <w:pPr>
        <w:pStyle w:val="ConsPlusTitle"/>
        <w:ind w:firstLine="540"/>
        <w:jc w:val="both"/>
        <w:outlineLvl w:val="1"/>
      </w:pPr>
      <w:r>
        <w:t>2.6. Внесение записей при фиксации прекращения обременения ценных бумаг и (или) снятия ограничения распоряжения ценными бумагами</w:t>
      </w:r>
    </w:p>
    <w:p w:rsidR="009E346C" w:rsidRDefault="009E346C">
      <w:pPr>
        <w:pStyle w:val="ConsPlusNormal"/>
        <w:spacing w:before="220"/>
        <w:ind w:firstLine="540"/>
        <w:jc w:val="both"/>
      </w:pPr>
      <w:r>
        <w:t>2.6.1. Внесение записи о снятии ограничения распоряжения ценными бумагами по лицевому счету зарегистрированного лица, установленного на основании распоряжения зарегистрированного лица, осуществляется Регистратором на основании распоряжения зарегистрированного лица о снятии ограничения распоряжения ценными бумагами.</w:t>
      </w:r>
    </w:p>
    <w:p w:rsidR="009E346C" w:rsidRDefault="009E346C">
      <w:pPr>
        <w:pStyle w:val="ConsPlusNormal"/>
        <w:spacing w:before="220"/>
        <w:ind w:firstLine="540"/>
        <w:jc w:val="both"/>
      </w:pPr>
      <w:r>
        <w:lastRenderedPageBreak/>
        <w:t xml:space="preserve">2.6.2. В соответствии с законодательством Российской Федерации, нормативными актами Банка России внесение записи о снятии ограничения распоряжения ценными бумагами с не полностью оплаченными акциями производится Регистратором по распоряжению эмитента, не позднее 3 рабочих дней </w:t>
      </w:r>
      <w:proofErr w:type="gramStart"/>
      <w:r>
        <w:t>с даты поступления</w:t>
      </w:r>
      <w:proofErr w:type="gramEnd"/>
      <w:r>
        <w:t xml:space="preserve"> Регистратору распоряжения.</w:t>
      </w:r>
    </w:p>
    <w:p w:rsidR="009E346C" w:rsidRDefault="009E346C">
      <w:pPr>
        <w:pStyle w:val="ConsPlusNormal"/>
        <w:spacing w:before="220"/>
        <w:ind w:firstLine="540"/>
        <w:jc w:val="both"/>
      </w:pPr>
      <w:r>
        <w:t>В случае, предусмотренном в абзаце первом настоящего пункта, Регистратор в течение 3 рабочих дней с момента проведения операции уведомляет владельца акций о совершении указанной операции заказным почтовым отправлением, а в случае осуществления электронного документооборота с зарегистрированным лицом - посредством направления уведомления в форме электронного документа.</w:t>
      </w:r>
    </w:p>
    <w:p w:rsidR="009E346C" w:rsidRDefault="009E346C">
      <w:pPr>
        <w:pStyle w:val="ConsPlusNormal"/>
        <w:spacing w:before="220"/>
        <w:ind w:firstLine="540"/>
        <w:jc w:val="both"/>
      </w:pPr>
      <w:r>
        <w:t>2.6.3. Иные случаи внесения записей при фиксации прекращения обременения ценных бумаг и (или) снятия ограничения распоряжения ценными бумагами осуществляются в соответствии с требованиями законодательства Российской Федерации и нормативных актов Банка России.</w:t>
      </w:r>
    </w:p>
    <w:p w:rsidR="009E346C" w:rsidRDefault="009E346C">
      <w:pPr>
        <w:pStyle w:val="ConsPlusNormal"/>
        <w:ind w:firstLine="540"/>
        <w:jc w:val="both"/>
      </w:pPr>
    </w:p>
    <w:p w:rsidR="009E346C" w:rsidRDefault="009E346C">
      <w:pPr>
        <w:pStyle w:val="ConsPlusTitle"/>
        <w:ind w:firstLine="540"/>
        <w:jc w:val="both"/>
        <w:outlineLvl w:val="1"/>
      </w:pPr>
      <w:r>
        <w:t>2.7. Внесение записей при оформлении перехода прав на ценные бумаги в порядке наследования</w:t>
      </w:r>
    </w:p>
    <w:p w:rsidR="009E346C" w:rsidRDefault="009E346C">
      <w:pPr>
        <w:pStyle w:val="ConsPlusNormal"/>
        <w:spacing w:before="220"/>
        <w:ind w:firstLine="540"/>
        <w:jc w:val="both"/>
      </w:pPr>
      <w:r>
        <w:t xml:space="preserve">2.7.1. В соответствии с законодательством Российской Федерации Регистратор вносит </w:t>
      </w:r>
      <w:proofErr w:type="gramStart"/>
      <w:r>
        <w:t>в реестр записи о переходе прав на ценные бумаги в порядке наследования при получении</w:t>
      </w:r>
      <w:proofErr w:type="gramEnd"/>
      <w:r>
        <w:t xml:space="preserve"> оригинала или заверенной в установленном порядке копии свидетельства о праве на наследство, а также:</w:t>
      </w:r>
    </w:p>
    <w:p w:rsidR="009E346C" w:rsidRDefault="009E346C">
      <w:pPr>
        <w:pStyle w:val="ConsPlusNormal"/>
        <w:spacing w:before="220"/>
        <w:ind w:firstLine="540"/>
        <w:jc w:val="both"/>
      </w:pPr>
      <w:r>
        <w:t>- оригинала или заверенной в установленном порядке копии свидетельства о праве собственности на долю в общем имуществе супругов (при наличии);</w:t>
      </w:r>
    </w:p>
    <w:p w:rsidR="009E346C" w:rsidRDefault="009E346C">
      <w:pPr>
        <w:pStyle w:val="ConsPlusNormal"/>
        <w:spacing w:before="220"/>
        <w:ind w:firstLine="540"/>
        <w:jc w:val="both"/>
      </w:pPr>
      <w:r>
        <w:t>- оригинала или заверенной в установленном порядке копии соглашения о разделе наследуемого имущества (при наличии).</w:t>
      </w:r>
    </w:p>
    <w:p w:rsidR="009E346C" w:rsidRDefault="009E346C">
      <w:pPr>
        <w:pStyle w:val="ConsPlusNormal"/>
        <w:spacing w:before="220"/>
        <w:ind w:firstLine="540"/>
        <w:jc w:val="both"/>
      </w:pPr>
      <w:r>
        <w:t>2.7.2. Двум и более наследникам Регистратором открывается один лицевой счет, на который наследуемые ценные бумаги зачисляются со счета наследодателя и учитываются на праве общей долевой собственности пропорционально долям, определенным в свидетельстве о праве на наследство.</w:t>
      </w:r>
    </w:p>
    <w:p w:rsidR="009E346C" w:rsidRDefault="009E346C">
      <w:pPr>
        <w:pStyle w:val="ConsPlusNormal"/>
        <w:spacing w:before="220"/>
        <w:ind w:firstLine="540"/>
        <w:jc w:val="both"/>
      </w:pPr>
      <w:r>
        <w:t>2.7.3. В случае представления Регистратору соглашения о разделе наследства (общего имущества), Регистратор зачисляет ценные бумаги, учитываемые на счете наследодателя, на счета наследников (пережившего супруга) в количестве, указанном в соглашении о разделе наследства (общего имущества).</w:t>
      </w:r>
    </w:p>
    <w:p w:rsidR="009E346C" w:rsidRDefault="009E346C">
      <w:pPr>
        <w:pStyle w:val="ConsPlusNormal"/>
        <w:ind w:firstLine="540"/>
        <w:jc w:val="both"/>
      </w:pPr>
    </w:p>
    <w:p w:rsidR="009E346C" w:rsidRDefault="009E346C">
      <w:pPr>
        <w:pStyle w:val="ConsPlusTitle"/>
        <w:ind w:firstLine="540"/>
        <w:jc w:val="both"/>
        <w:outlineLvl w:val="1"/>
      </w:pPr>
      <w:r>
        <w:t>2.8. Внесение записей при приостановлении и возобновлении операций по лицевым счетам</w:t>
      </w:r>
    </w:p>
    <w:p w:rsidR="009E346C" w:rsidRDefault="009E346C">
      <w:pPr>
        <w:pStyle w:val="ConsPlusNormal"/>
        <w:spacing w:before="220"/>
        <w:ind w:firstLine="540"/>
        <w:jc w:val="both"/>
      </w:pPr>
      <w:bookmarkStart w:id="9" w:name="P170"/>
      <w:bookmarkEnd w:id="9"/>
      <w:r>
        <w:t>2.8.1. В соответствии с законодательством Российской Федерации, нормативными актами Банка России при получении Регистратором сведений о подаче документов для государственной регистрации юридического лица (юридических лиц), создаваемого (создаваемых) в результате реорганизации, или для внесения в единый государственный реестр юридических лиц записи о прекращении деятельности присоединяемого эмитента Регистратор осуществляет следующие действия:</w:t>
      </w:r>
    </w:p>
    <w:p w:rsidR="009E346C" w:rsidRDefault="009E346C">
      <w:pPr>
        <w:pStyle w:val="ConsPlusNormal"/>
        <w:spacing w:before="220"/>
        <w:ind w:firstLine="540"/>
        <w:jc w:val="both"/>
      </w:pPr>
      <w:r>
        <w:t>- в день получения указанных сведений направляет номинальным держателям и номинальному держателю центрального депозитария, на счетах которых в реестре реорганизуемого эмитента учитываются ценные бумаги, уведомления о приостановлении операций с ценными бумагами реорганизуемого эмитента (реорганизуемых эмитентов);</w:t>
      </w:r>
    </w:p>
    <w:p w:rsidR="009E346C" w:rsidRDefault="009E346C">
      <w:pPr>
        <w:pStyle w:val="ConsPlusNormal"/>
        <w:spacing w:before="220"/>
        <w:ind w:firstLine="540"/>
        <w:jc w:val="both"/>
      </w:pPr>
      <w:r>
        <w:t xml:space="preserve">- в день, следующий за днем получения Регистратором сведений, вносит запись по </w:t>
      </w:r>
      <w:r>
        <w:lastRenderedPageBreak/>
        <w:t>открытым Регистратором счетам о приостановлении операций с ценными бумагами реорганизуемого эмитента (реорганизуемых эмитентов).</w:t>
      </w:r>
    </w:p>
    <w:p w:rsidR="009E346C" w:rsidRDefault="009E346C">
      <w:pPr>
        <w:pStyle w:val="ConsPlusNormal"/>
        <w:spacing w:before="220"/>
        <w:ind w:firstLine="540"/>
        <w:jc w:val="both"/>
      </w:pPr>
      <w:r>
        <w:t xml:space="preserve">2.8.2. С момента приостановления операций, указанных в </w:t>
      </w:r>
      <w:hyperlink w:anchor="P170" w:history="1">
        <w:r>
          <w:rPr>
            <w:color w:val="0000FF"/>
          </w:rPr>
          <w:t>пункте 2.8.1</w:t>
        </w:r>
      </w:hyperlink>
      <w:r>
        <w:t xml:space="preserve"> Базового стандарта, Регистратор не совершает операции списания и зачисления ценных бумаг, в отношении которых приостановлены операции. </w:t>
      </w:r>
      <w:proofErr w:type="gramStart"/>
      <w:r>
        <w:t xml:space="preserve">Если документы, являющиеся основанием для совершения указанных операций, были получены Регистратором до момента приостановления им операций, но не были исполнены до указанного момента, или были получены в период с момента приостановления до момента возобновления операций в случае, предусмотренном </w:t>
      </w:r>
      <w:hyperlink w:anchor="P174" w:history="1">
        <w:r>
          <w:rPr>
            <w:color w:val="0000FF"/>
          </w:rPr>
          <w:t>пунктом 2.8.3</w:t>
        </w:r>
      </w:hyperlink>
      <w:r>
        <w:t xml:space="preserve"> Базового стандарта, операции на основании таких документов совершаются Регистратором после возобновления операций.</w:t>
      </w:r>
      <w:proofErr w:type="gramEnd"/>
    </w:p>
    <w:p w:rsidR="009E346C" w:rsidRDefault="009E346C">
      <w:pPr>
        <w:pStyle w:val="ConsPlusNormal"/>
        <w:spacing w:before="220"/>
        <w:ind w:firstLine="540"/>
        <w:jc w:val="both"/>
      </w:pPr>
      <w:bookmarkStart w:id="10" w:name="P174"/>
      <w:bookmarkEnd w:id="10"/>
      <w:r>
        <w:t>2.8.3. При получении Регистратором сведений о государственной регистрации или об отказе в государственной регистрации юридического лица (юридических лиц), создаваемого (создаваемых) в результате реорганизации, либо о внесении или об отказе во внесении в единый государственный реестр юридических лиц записи о прекращении деятельности присоединяемого эмитента Регистратор осуществляет следующие действия:</w:t>
      </w:r>
    </w:p>
    <w:p w:rsidR="009E346C" w:rsidRDefault="009E346C">
      <w:pPr>
        <w:pStyle w:val="ConsPlusNormal"/>
        <w:spacing w:before="220"/>
        <w:ind w:firstLine="540"/>
        <w:jc w:val="both"/>
      </w:pPr>
      <w:r>
        <w:t>- в день получения указанных сведений направляет номинальным держателям и номинальному держателю центрального депозитария, на счетах которых в реестре реорганизуемого эмитента учитываются ценные бумаги, уведомления о возобновлении операций с эмиссионными ценными бумагами реорганизуемого эмитента (реорганизуемых эмитентов);</w:t>
      </w:r>
    </w:p>
    <w:p w:rsidR="009E346C" w:rsidRDefault="009E346C">
      <w:pPr>
        <w:pStyle w:val="ConsPlusNormal"/>
        <w:spacing w:before="220"/>
        <w:ind w:firstLine="540"/>
        <w:jc w:val="both"/>
      </w:pPr>
      <w:r>
        <w:t>- в день, следующий за днем получения Регистратором сведений, возобновляет операции с эмиссионными ценными бумагами реорганизуемого эмитента (реорганизуемых эмитентов) по счетам, открытым Регистратором.</w:t>
      </w:r>
    </w:p>
    <w:p w:rsidR="009E346C" w:rsidRDefault="009E346C">
      <w:pPr>
        <w:pStyle w:val="ConsPlusNormal"/>
        <w:spacing w:before="220"/>
        <w:ind w:firstLine="540"/>
        <w:jc w:val="both"/>
      </w:pPr>
      <w:r>
        <w:t xml:space="preserve">2.8.4. Положения, предусмотренные </w:t>
      </w:r>
      <w:hyperlink w:anchor="P170" w:history="1">
        <w:r>
          <w:rPr>
            <w:color w:val="0000FF"/>
          </w:rPr>
          <w:t>пунктом 2.8.1</w:t>
        </w:r>
      </w:hyperlink>
      <w:r>
        <w:t xml:space="preserve"> Базового стандарта, не распространяются на случаи замены эмитента облигаций при его реорганизации.</w:t>
      </w:r>
    </w:p>
    <w:p w:rsidR="009E346C" w:rsidRDefault="009E346C">
      <w:pPr>
        <w:pStyle w:val="ConsPlusNormal"/>
        <w:spacing w:before="220"/>
        <w:ind w:firstLine="540"/>
        <w:jc w:val="both"/>
      </w:pPr>
      <w:r>
        <w:t xml:space="preserve">2.8.5. </w:t>
      </w:r>
      <w:proofErr w:type="gramStart"/>
      <w:r>
        <w:t>Приостановление операций по лицевым счетам в случаях, предусмотренных законодательством Российской Федерации о противодействии отмыванию доходов, полученных преступным путем, финансированию терроризма и финансированию распространения оружия массового уничтожения, производится в соответствии с порядком, определенном в Правилах внутреннего контроля, разрабатываемых Регистратором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roofErr w:type="gramEnd"/>
    </w:p>
    <w:p w:rsidR="009E346C" w:rsidRDefault="009E346C">
      <w:pPr>
        <w:pStyle w:val="ConsPlusNormal"/>
        <w:spacing w:before="220"/>
        <w:ind w:firstLine="540"/>
        <w:jc w:val="both"/>
      </w:pPr>
      <w:r>
        <w:t>2.8.6. Решение о приостановлении операции и направлении сведений в Федеральную службу по финансовому мониторингу принимается Регистратором в соответствии с Правилами внутреннего контроля, разрабатываемыми Регистратором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утвержденными Регистратором в соответствии с требованиями законодательства Российской Федерации.</w:t>
      </w:r>
    </w:p>
    <w:p w:rsidR="009E346C" w:rsidRDefault="009E346C">
      <w:pPr>
        <w:pStyle w:val="ConsPlusNormal"/>
        <w:spacing w:before="220"/>
        <w:ind w:firstLine="540"/>
        <w:jc w:val="both"/>
      </w:pPr>
      <w:r>
        <w:t xml:space="preserve">2.8.7. </w:t>
      </w:r>
      <w:proofErr w:type="gramStart"/>
      <w:r>
        <w:t xml:space="preserve">При неполучении в течение срока, на который была приостановлена операция, постановления уполномоченного органа о приостановлении соответствующей операции на дополнительный срок на основании </w:t>
      </w:r>
      <w:hyperlink r:id="rId26" w:history="1">
        <w:r>
          <w:rPr>
            <w:color w:val="0000FF"/>
          </w:rPr>
          <w:t>статьи 8</w:t>
        </w:r>
      </w:hyperlink>
      <w:r>
        <w:t xml:space="preserve"> Федерального закона от 07.08.2001 N 115-ФЗ "О противодействии легализации (отмыванию) доходов, полученных преступным путем, и финансированию терроризма" (далее - Федеральный закон "О противодействии легализации (отмыванию) доходов, полученных преступным путем, и финансированию терроризма") Регистратор проводит операции по распоряжению</w:t>
      </w:r>
      <w:proofErr w:type="gramEnd"/>
      <w:r>
        <w:t xml:space="preserve"> зарегистрированного лица, если в соответствии с законодательством Российской Федерации не принято иное решение, ограничивающее осуществление таких операций.</w:t>
      </w:r>
    </w:p>
    <w:p w:rsidR="009E346C" w:rsidRDefault="009E346C">
      <w:pPr>
        <w:pStyle w:val="ConsPlusNormal"/>
        <w:spacing w:before="220"/>
        <w:ind w:firstLine="540"/>
        <w:jc w:val="both"/>
      </w:pPr>
      <w:r>
        <w:lastRenderedPageBreak/>
        <w:t xml:space="preserve">2.8.8. </w:t>
      </w:r>
      <w:proofErr w:type="gramStart"/>
      <w:r>
        <w:t xml:space="preserve">В случае получения постановления Федеральной службы по финансовому мониторингу о приостановлении операций с денежными средствами или иным имуществом, вынесенного на основании </w:t>
      </w:r>
      <w:hyperlink r:id="rId27" w:history="1">
        <w:r>
          <w:rPr>
            <w:color w:val="0000FF"/>
          </w:rPr>
          <w:t>статьи 8</w:t>
        </w:r>
      </w:hyperlink>
      <w:r>
        <w:t xml:space="preserve"> Федерального закона "О противодействии легализации (отмыванию) доходов, полученных преступным путем, и финансированию терроризма" Регистратор на срок, указанный в таком постановлении, вносит запись о приостановлении операции по счетам зарегистрированных лиц.</w:t>
      </w:r>
      <w:proofErr w:type="gramEnd"/>
    </w:p>
    <w:p w:rsidR="009E346C" w:rsidRDefault="009E346C">
      <w:pPr>
        <w:pStyle w:val="ConsPlusNormal"/>
        <w:spacing w:before="220"/>
        <w:ind w:firstLine="540"/>
        <w:jc w:val="both"/>
      </w:pPr>
      <w:r>
        <w:t xml:space="preserve">2.8.9. </w:t>
      </w:r>
      <w:proofErr w:type="gramStart"/>
      <w:r>
        <w:t xml:space="preserve">В случае получения Регистратором решения суда о приостановлении операций с денежными средствами или иным имуществом, вынесенного на основании </w:t>
      </w:r>
      <w:hyperlink r:id="rId28" w:history="1">
        <w:r>
          <w:rPr>
            <w:color w:val="0000FF"/>
          </w:rPr>
          <w:t>статьи 8</w:t>
        </w:r>
      </w:hyperlink>
      <w:r>
        <w:t xml:space="preserve"> Федерального закона "О противодействии легализации (отмыванию) доходов, полученных преступным путем, и финансированию терроризма", до отмены такого решения в соответствии с законодательством Российской Федерации Регистратор вносит запись о приостановлении операции по счетам зарегистрированных лиц.</w:t>
      </w:r>
      <w:proofErr w:type="gramEnd"/>
    </w:p>
    <w:p w:rsidR="009E346C" w:rsidRDefault="009E346C">
      <w:pPr>
        <w:pStyle w:val="ConsPlusNormal"/>
        <w:ind w:firstLine="540"/>
        <w:jc w:val="both"/>
      </w:pPr>
    </w:p>
    <w:p w:rsidR="009E346C" w:rsidRDefault="009E346C">
      <w:pPr>
        <w:pStyle w:val="ConsPlusTitle"/>
        <w:ind w:firstLine="540"/>
        <w:jc w:val="both"/>
        <w:outlineLvl w:val="1"/>
      </w:pPr>
      <w:r>
        <w:t>2.9. Внесение записей при реорганизации и ликвидации зарегистрированного лица</w:t>
      </w:r>
    </w:p>
    <w:p w:rsidR="009E346C" w:rsidRDefault="009E346C">
      <w:pPr>
        <w:pStyle w:val="ConsPlusNormal"/>
        <w:spacing w:before="220"/>
        <w:ind w:firstLine="540"/>
        <w:jc w:val="both"/>
      </w:pPr>
      <w:r>
        <w:t xml:space="preserve">2.9.1. Регистратор вносит </w:t>
      </w:r>
      <w:proofErr w:type="gramStart"/>
      <w:r>
        <w:t>в реестр записи о переходе прав на ценные бумаги при реорганизации зарегистрированного лица при получении</w:t>
      </w:r>
      <w:proofErr w:type="gramEnd"/>
      <w:r>
        <w:t xml:space="preserve"> следующих документов:</w:t>
      </w:r>
    </w:p>
    <w:p w:rsidR="009E346C" w:rsidRDefault="009E346C">
      <w:pPr>
        <w:pStyle w:val="ConsPlusNormal"/>
        <w:spacing w:before="220"/>
        <w:ind w:firstLine="540"/>
        <w:jc w:val="both"/>
      </w:pPr>
      <w:r>
        <w:t>- копии выписки из передаточного акта о передаче ценных бумаг одному или нескольким вновь образованным юридическим лицам либо заверенной в установленном порядке копии передаточного акта (при реорганизации в форме разделения или выделения);</w:t>
      </w:r>
    </w:p>
    <w:p w:rsidR="009E346C" w:rsidRDefault="009E346C">
      <w:pPr>
        <w:pStyle w:val="ConsPlusNormal"/>
        <w:spacing w:before="220"/>
        <w:ind w:firstLine="540"/>
        <w:jc w:val="both"/>
      </w:pPr>
      <w:r>
        <w:t>- документа, подтверждающего государственную регистрацию вновь созданного юридического лица (при реорганизации в форме слияния, разделения, выделения);</w:t>
      </w:r>
    </w:p>
    <w:p w:rsidR="009E346C" w:rsidRDefault="009E346C">
      <w:pPr>
        <w:pStyle w:val="ConsPlusNormal"/>
        <w:spacing w:before="220"/>
        <w:ind w:firstLine="540"/>
        <w:jc w:val="both"/>
      </w:pPr>
      <w:r>
        <w:t>- документа, подтверждающего внесение в единый государственный реестр юридических лиц записи о реорганизации (прекращения деятельности) юридического лица;</w:t>
      </w:r>
    </w:p>
    <w:p w:rsidR="009E346C" w:rsidRDefault="009E346C">
      <w:pPr>
        <w:pStyle w:val="ConsPlusNormal"/>
        <w:spacing w:before="220"/>
        <w:ind w:firstLine="540"/>
        <w:jc w:val="both"/>
      </w:pPr>
      <w:r>
        <w:t>- документов, необходимых для открытия лицевого счета вновь созданному юридическому лицу, предусмотренных Правилами ведения реестра в соответствии с требованиями законодательства Российской Федерации, нормативных актов Банка России.</w:t>
      </w:r>
    </w:p>
    <w:p w:rsidR="009E346C" w:rsidRDefault="009E346C">
      <w:pPr>
        <w:pStyle w:val="ConsPlusNormal"/>
        <w:spacing w:before="220"/>
        <w:ind w:firstLine="540"/>
        <w:jc w:val="both"/>
      </w:pPr>
      <w:r>
        <w:t xml:space="preserve">2.9.2. </w:t>
      </w:r>
      <w:proofErr w:type="gramStart"/>
      <w:r>
        <w:t>В случае реорганизации в форме преобразования номинального держателя (доверительного управляющего), которому открыт лицевой счет в реестре владельцев ценных бумаг, а также в случае его реорганизации в форме присоединения к другому номинальному держателю (доверительному управляющему), которому в реестре владельцев ценных бумаг не открыт лицевой счет номинального держателя (доверительного управляющего), Регистратором проводится операция по внесению изменений в соответствующий учетный регистр и в</w:t>
      </w:r>
      <w:proofErr w:type="gramEnd"/>
      <w:r>
        <w:t xml:space="preserve"> информацию указанного лицевого счета номинального держателя (доверительного управляющего).</w:t>
      </w:r>
    </w:p>
    <w:p w:rsidR="009E346C" w:rsidRDefault="009E346C">
      <w:pPr>
        <w:pStyle w:val="ConsPlusNormal"/>
        <w:spacing w:before="220"/>
        <w:ind w:firstLine="540"/>
        <w:jc w:val="both"/>
      </w:pPr>
      <w:r>
        <w:t>2.9.3. В случае прекращения осуществления функций номинального держателя в результате ликвидации депозитария (реорганизации депозитария) Регистратором, в соответствии с пунктом 2.3.6 Базового стандарта, открываются лицевые счета в реестре (при наличии всех сведений, необходимых для открытия лицевого счета; при отсутствии таких сведений ценные бумаги зачисляются на счет неустановленных лиц) и вносится информация о лицах, которым на дату прекращения осуществления функций номинального держателя депозитарием, осуществляющим указанные функции, были открыты счета депо, на которых учитывались ценные бумаги.</w:t>
      </w:r>
    </w:p>
    <w:p w:rsidR="009E346C" w:rsidRDefault="009E346C">
      <w:pPr>
        <w:pStyle w:val="ConsPlusNormal"/>
        <w:ind w:firstLine="540"/>
        <w:jc w:val="both"/>
      </w:pPr>
    </w:p>
    <w:p w:rsidR="009E346C" w:rsidRDefault="009E346C">
      <w:pPr>
        <w:pStyle w:val="ConsPlusTitle"/>
        <w:ind w:firstLine="540"/>
        <w:jc w:val="both"/>
        <w:outlineLvl w:val="1"/>
      </w:pPr>
      <w:r>
        <w:t>2.10. Внесение записей при объединении лицевых счетов в реестре</w:t>
      </w:r>
    </w:p>
    <w:p w:rsidR="009E346C" w:rsidRDefault="009E346C">
      <w:pPr>
        <w:pStyle w:val="ConsPlusNormal"/>
        <w:spacing w:before="220"/>
        <w:ind w:firstLine="540"/>
        <w:jc w:val="both"/>
      </w:pPr>
      <w:r>
        <w:t xml:space="preserve">2.10.1. Внесение записей при объединении лицевых счетов производится Регистратором на основании распоряжения зарегистрированного лица на объединение лицевых счетов при наличии в реестре одного эмитента нескольких лицевых счетов, открытых одному и тому же </w:t>
      </w:r>
      <w:r>
        <w:lastRenderedPageBreak/>
        <w:t>зарегистрированному лицу.</w:t>
      </w:r>
    </w:p>
    <w:p w:rsidR="009E346C" w:rsidRDefault="009E346C">
      <w:pPr>
        <w:pStyle w:val="ConsPlusNormal"/>
        <w:spacing w:before="220"/>
        <w:ind w:firstLine="540"/>
        <w:jc w:val="both"/>
      </w:pPr>
      <w:r>
        <w:t>2.10.2. Операция объединения производится Регистратором при условии полного совпадения следующих данных о зарегистрированном лице по всем лицевым счетам, подлежащим объединению в один.</w:t>
      </w:r>
    </w:p>
    <w:p w:rsidR="009E346C" w:rsidRDefault="009E346C">
      <w:pPr>
        <w:pStyle w:val="ConsPlusNormal"/>
        <w:spacing w:before="220"/>
        <w:ind w:firstLine="540"/>
        <w:jc w:val="both"/>
      </w:pPr>
      <w:r>
        <w:t>Для физического лица:</w:t>
      </w:r>
    </w:p>
    <w:p w:rsidR="009E346C" w:rsidRDefault="009E346C">
      <w:pPr>
        <w:pStyle w:val="ConsPlusNormal"/>
        <w:spacing w:before="220"/>
        <w:ind w:firstLine="540"/>
        <w:jc w:val="both"/>
      </w:pPr>
      <w:r>
        <w:t>- фамилия, имя, отчество (при наличии);</w:t>
      </w:r>
    </w:p>
    <w:p w:rsidR="009E346C" w:rsidRDefault="009E346C">
      <w:pPr>
        <w:pStyle w:val="ConsPlusNormal"/>
        <w:spacing w:before="220"/>
        <w:ind w:firstLine="540"/>
        <w:jc w:val="both"/>
      </w:pPr>
      <w:r>
        <w:t>- вид, серия, номер и дата выдачи документа, удостоверяющего личность, а в отношении ребенка в возрасте до 14 лет - свидетельство о рождении;</w:t>
      </w:r>
    </w:p>
    <w:p w:rsidR="009E346C" w:rsidRDefault="009E346C">
      <w:pPr>
        <w:pStyle w:val="ConsPlusNormal"/>
        <w:spacing w:before="220"/>
        <w:ind w:firstLine="540"/>
        <w:jc w:val="both"/>
      </w:pPr>
      <w:r>
        <w:t>- вид счета.</w:t>
      </w:r>
    </w:p>
    <w:p w:rsidR="009E346C" w:rsidRDefault="009E346C">
      <w:pPr>
        <w:pStyle w:val="ConsPlusNormal"/>
        <w:spacing w:before="220"/>
        <w:ind w:firstLine="540"/>
        <w:jc w:val="both"/>
      </w:pPr>
      <w:r>
        <w:t>Для юридического лица:</w:t>
      </w:r>
    </w:p>
    <w:p w:rsidR="009E346C" w:rsidRDefault="009E346C">
      <w:pPr>
        <w:pStyle w:val="ConsPlusNormal"/>
        <w:spacing w:before="220"/>
        <w:ind w:firstLine="540"/>
        <w:jc w:val="both"/>
      </w:pPr>
      <w:r>
        <w:t>- полное наименование;</w:t>
      </w:r>
    </w:p>
    <w:p w:rsidR="009E346C" w:rsidRDefault="009E346C">
      <w:pPr>
        <w:pStyle w:val="ConsPlusNormal"/>
        <w:spacing w:before="220"/>
        <w:ind w:firstLine="540"/>
        <w:jc w:val="both"/>
      </w:pPr>
      <w:r>
        <w:t>- дата государственной регистрации и наименование органа, осуществившего регистрацию (для иностранного юридического лица), или основной государственный регистрационный номер, дата присвоения указанного номера и наименование государственного органа, присвоившего указанный номер (для российского юридического лица);</w:t>
      </w:r>
    </w:p>
    <w:p w:rsidR="009E346C" w:rsidRDefault="009E346C">
      <w:pPr>
        <w:pStyle w:val="ConsPlusNormal"/>
        <w:spacing w:before="220"/>
        <w:ind w:firstLine="540"/>
        <w:jc w:val="both"/>
      </w:pPr>
      <w:r>
        <w:t>- вид счета.</w:t>
      </w:r>
    </w:p>
    <w:p w:rsidR="009E346C" w:rsidRDefault="009E346C">
      <w:pPr>
        <w:pStyle w:val="ConsPlusNormal"/>
        <w:spacing w:before="220"/>
        <w:ind w:firstLine="540"/>
        <w:jc w:val="both"/>
      </w:pPr>
      <w:r>
        <w:t>2.10.3. При проведении операции объединения лицевых счетов Регистратор осуществляет следующие действия:</w:t>
      </w:r>
    </w:p>
    <w:p w:rsidR="009E346C" w:rsidRDefault="009E346C">
      <w:pPr>
        <w:pStyle w:val="ConsPlusNormal"/>
        <w:spacing w:before="220"/>
        <w:ind w:firstLine="540"/>
        <w:jc w:val="both"/>
      </w:pPr>
      <w:r>
        <w:t>- осуществляет списание всех ценных бумаг с объединяемых лицевых счетов на указанный в распоряжении лицевой счет;</w:t>
      </w:r>
    </w:p>
    <w:p w:rsidR="009E346C" w:rsidRDefault="009E346C">
      <w:pPr>
        <w:pStyle w:val="ConsPlusNormal"/>
        <w:spacing w:before="220"/>
        <w:ind w:firstLine="540"/>
        <w:jc w:val="both"/>
      </w:pPr>
      <w:r>
        <w:t>- закрывает лицевые счета, с которых при объединении осуществлено списание ценных бумаг.</w:t>
      </w:r>
    </w:p>
    <w:p w:rsidR="009E346C" w:rsidRDefault="009E346C">
      <w:pPr>
        <w:pStyle w:val="ConsPlusNormal"/>
        <w:ind w:firstLine="540"/>
        <w:jc w:val="both"/>
      </w:pPr>
    </w:p>
    <w:p w:rsidR="009E346C" w:rsidRDefault="009E346C">
      <w:pPr>
        <w:pStyle w:val="ConsPlusTitle"/>
        <w:ind w:firstLine="540"/>
        <w:jc w:val="both"/>
        <w:outlineLvl w:val="1"/>
      </w:pPr>
      <w:r>
        <w:t>2.11. Внесение записей при исправлении ошибок, в том числе в случае выявления ошибки предыдущего реестродержателя в отношении анкетных данных зарегистрированного лица</w:t>
      </w:r>
    </w:p>
    <w:p w:rsidR="009E346C" w:rsidRDefault="009E346C">
      <w:pPr>
        <w:pStyle w:val="ConsPlusNormal"/>
        <w:spacing w:before="220"/>
        <w:ind w:firstLine="540"/>
        <w:jc w:val="both"/>
      </w:pPr>
      <w:r>
        <w:t xml:space="preserve">2.11.1. </w:t>
      </w:r>
      <w:proofErr w:type="gramStart"/>
      <w:r>
        <w:t>В соответствии с законодательством Российской Федерации в случае выявления ошибки в записи по лицевым счетам</w:t>
      </w:r>
      <w:proofErr w:type="gramEnd"/>
      <w:r>
        <w:t xml:space="preserve"> Регистратор вносит изменения или отменяет записи по лицевым счетам только при наступлении одного или нескольких условий (далее - запись, исправление которой допускается):</w:t>
      </w:r>
    </w:p>
    <w:p w:rsidR="009E346C" w:rsidRDefault="009E346C">
      <w:pPr>
        <w:pStyle w:val="ConsPlusNormal"/>
        <w:spacing w:before="220"/>
        <w:ind w:firstLine="540"/>
        <w:jc w:val="both"/>
      </w:pPr>
      <w:r>
        <w:t>- если такая запись внесена Регистратором без распоряжения лица, которому открыт лицевой счет;</w:t>
      </w:r>
    </w:p>
    <w:p w:rsidR="009E346C" w:rsidRDefault="009E346C">
      <w:pPr>
        <w:pStyle w:val="ConsPlusNormal"/>
        <w:spacing w:before="220"/>
        <w:ind w:firstLine="540"/>
        <w:jc w:val="both"/>
      </w:pPr>
      <w:r>
        <w:t>- если такая запись внесена Регистратором без иного документа, являющегося основанием для совершения операции в реестре;</w:t>
      </w:r>
    </w:p>
    <w:p w:rsidR="009E346C" w:rsidRDefault="009E346C">
      <w:pPr>
        <w:pStyle w:val="ConsPlusNormal"/>
        <w:spacing w:before="220"/>
        <w:ind w:firstLine="540"/>
        <w:jc w:val="both"/>
      </w:pPr>
      <w:r>
        <w:t>- если такая запись внесена Регистратором с нарушением условий, содержащихся в распоряжении;</w:t>
      </w:r>
    </w:p>
    <w:p w:rsidR="009E346C" w:rsidRDefault="009E346C">
      <w:pPr>
        <w:pStyle w:val="ConsPlusNormal"/>
        <w:spacing w:before="220"/>
        <w:ind w:firstLine="540"/>
        <w:jc w:val="both"/>
      </w:pPr>
      <w:r>
        <w:t>- если такая запись внесена Регистратором с нарушением условий, содержащихся в ином документе, являющимся основанием для совершения операции в реестре.</w:t>
      </w:r>
    </w:p>
    <w:p w:rsidR="009E346C" w:rsidRDefault="009E346C">
      <w:pPr>
        <w:pStyle w:val="ConsPlusNormal"/>
        <w:spacing w:before="220"/>
        <w:ind w:firstLine="540"/>
        <w:jc w:val="both"/>
      </w:pPr>
      <w:bookmarkStart w:id="11" w:name="P214"/>
      <w:bookmarkEnd w:id="11"/>
      <w:r>
        <w:t xml:space="preserve">2.11.2. </w:t>
      </w:r>
      <w:proofErr w:type="gramStart"/>
      <w:r>
        <w:t xml:space="preserve">В соответствии с законодательством Российской Федерации в случае выявления Регистратором ошибки в записи, исправление которой допускается, до окончания рабочего дня, </w:t>
      </w:r>
      <w:r>
        <w:lastRenderedPageBreak/>
        <w:t>следующего за днем внесения такой записи, и при условии, что лицу, которому открыт лицевой счет, не направлены отчет о проведенной операции или выписка по лицевому счету, отражающие ошибочные данные, Регистратор вносит исправительные записи по соответствующему счету (счетам), необходимые для устранения</w:t>
      </w:r>
      <w:proofErr w:type="gramEnd"/>
      <w:r>
        <w:t xml:space="preserve"> ошибки на основании внутреннего документа Регистратора об исправлении ошибки.</w:t>
      </w:r>
    </w:p>
    <w:p w:rsidR="009E346C" w:rsidRDefault="009E346C">
      <w:pPr>
        <w:pStyle w:val="ConsPlusNormal"/>
        <w:spacing w:before="220"/>
        <w:ind w:firstLine="540"/>
        <w:jc w:val="both"/>
      </w:pPr>
      <w:bookmarkStart w:id="12" w:name="P215"/>
      <w:bookmarkEnd w:id="12"/>
      <w:r>
        <w:t xml:space="preserve">2.11.3. </w:t>
      </w:r>
      <w:proofErr w:type="gramStart"/>
      <w:r>
        <w:t xml:space="preserve">При выявлении Регистратором ошибки в записи, исправление которой допускается, в случаях, не предусмотренных </w:t>
      </w:r>
      <w:hyperlink w:anchor="P214" w:history="1">
        <w:r>
          <w:rPr>
            <w:color w:val="0000FF"/>
          </w:rPr>
          <w:t>пунктом 2.11.2</w:t>
        </w:r>
      </w:hyperlink>
      <w:r>
        <w:t xml:space="preserve"> Базового стандарта, Регистратор вносит исправительные записи по соответствующему счету (счетам), необходимые для устранения ошибки, только с согласия лица, которому открыт лицевой счет, или иного лица, по поручению или требованию которого исправительные записи могут быть внесены в соответствии с федеральными законами или договором.</w:t>
      </w:r>
      <w:proofErr w:type="gramEnd"/>
    </w:p>
    <w:p w:rsidR="009E346C" w:rsidRDefault="009E346C">
      <w:pPr>
        <w:pStyle w:val="ConsPlusNormal"/>
        <w:spacing w:before="220"/>
        <w:ind w:firstLine="540"/>
        <w:jc w:val="both"/>
      </w:pPr>
      <w:r>
        <w:t xml:space="preserve">2.11.4. При выявлении Регистратором ошибок в записях, исправление которых допускается, в случаях, предусмотренных в </w:t>
      </w:r>
      <w:hyperlink w:anchor="P215" w:history="1">
        <w:r>
          <w:rPr>
            <w:color w:val="0000FF"/>
          </w:rPr>
          <w:t>пункте 2.11.3</w:t>
        </w:r>
      </w:hyperlink>
      <w:r>
        <w:t xml:space="preserve"> Базового стандарта, Регистратор:</w:t>
      </w:r>
    </w:p>
    <w:p w:rsidR="009E346C" w:rsidRDefault="009E346C">
      <w:pPr>
        <w:pStyle w:val="ConsPlusNormal"/>
        <w:spacing w:before="220"/>
        <w:ind w:firstLine="540"/>
        <w:jc w:val="both"/>
      </w:pPr>
      <w:r>
        <w:t>- составляет акт (иной документ) об обнаружении ошибки;</w:t>
      </w:r>
    </w:p>
    <w:p w:rsidR="009E346C" w:rsidRDefault="009E346C">
      <w:pPr>
        <w:pStyle w:val="ConsPlusNormal"/>
        <w:spacing w:before="220"/>
        <w:ind w:firstLine="540"/>
        <w:jc w:val="both"/>
      </w:pPr>
      <w:r>
        <w:t>- направляет уведомления всем зарегистрированным (иным заинтересованным) лицам, состояние лицевых счетов которых изменилось в результате ошибочной записи, о допущенной ошибке и действиях, которые необходимо предпринять для ее устранения;</w:t>
      </w:r>
    </w:p>
    <w:p w:rsidR="009E346C" w:rsidRDefault="009E346C">
      <w:pPr>
        <w:pStyle w:val="ConsPlusNormal"/>
        <w:spacing w:before="220"/>
        <w:ind w:firstLine="540"/>
        <w:jc w:val="both"/>
      </w:pPr>
      <w:r>
        <w:t>- вносит в реестр исправительные записи, необходимые для устранения ошибки, на основании внутреннего документа Регистратора об исправлении ошибки и документов, подтверждающих согласие соответствующего лица на внесение исправительной записи.</w:t>
      </w:r>
    </w:p>
    <w:p w:rsidR="009E346C" w:rsidRDefault="009E346C">
      <w:pPr>
        <w:pStyle w:val="ConsPlusNormal"/>
        <w:spacing w:before="220"/>
        <w:ind w:firstLine="540"/>
        <w:jc w:val="both"/>
      </w:pPr>
      <w:r>
        <w:t xml:space="preserve">2.11.5. </w:t>
      </w:r>
      <w:proofErr w:type="gramStart"/>
      <w:r>
        <w:t>В случае если Регистратор обнаружил ошибку в записи в учетном регистре, содержащем сведения в отношении лиц, которым открыты лицевые счета, допущенную предыдущим держателем реестра, или установил, что при внесении им записи в учетные регистры, содержащие сведения в отношении лиц, которым открыты лицевые счета, допущена ошибка, то записи, направленные на исправление указанных ошибок, Регистратор вносит в учетный регистр в порядке, предусмотренном</w:t>
      </w:r>
      <w:proofErr w:type="gramEnd"/>
      <w:r>
        <w:t xml:space="preserve"> Правилами ведения реестра.</w:t>
      </w:r>
    </w:p>
    <w:p w:rsidR="009E346C" w:rsidRDefault="009E346C">
      <w:pPr>
        <w:pStyle w:val="ConsPlusNormal"/>
        <w:ind w:firstLine="540"/>
        <w:jc w:val="both"/>
      </w:pPr>
    </w:p>
    <w:p w:rsidR="009E346C" w:rsidRDefault="009E346C">
      <w:pPr>
        <w:pStyle w:val="ConsPlusTitle"/>
        <w:ind w:firstLine="540"/>
        <w:jc w:val="both"/>
        <w:outlineLvl w:val="1"/>
      </w:pPr>
      <w:r>
        <w:t>2.12. Внесение записей при аннулировании индивидуального кода дополнительного выпуска ценных бумаг и объединении ценных бумаг дополнительного выпуска с ценными бумагами выпуска, по отношению к которому они являются дополнительными</w:t>
      </w:r>
    </w:p>
    <w:p w:rsidR="009E346C" w:rsidRDefault="009E346C">
      <w:pPr>
        <w:pStyle w:val="ConsPlusNormal"/>
        <w:spacing w:before="220"/>
        <w:ind w:firstLine="540"/>
        <w:jc w:val="both"/>
      </w:pPr>
      <w:r>
        <w:t>2.12.1. Регистратор проводит операцию аннулирования индивидуального кода дополнительного выпуска ценных бумаг и объединения ценных бумаг дополнительного выпуска с ценными бумагами выпуска, по отношению к которому они являются дополнительными (далее - операция аннулирования кода дополнительного выпуска), на основании уведомления регистрирующего органа об аннулировании индивидуального кода дополнительного выпуска эмиссионных ценных бумаг.</w:t>
      </w:r>
    </w:p>
    <w:p w:rsidR="009E346C" w:rsidRDefault="009E346C">
      <w:pPr>
        <w:pStyle w:val="ConsPlusNormal"/>
        <w:spacing w:before="220"/>
        <w:ind w:firstLine="540"/>
        <w:jc w:val="both"/>
      </w:pPr>
      <w:r>
        <w:t>2.12.2. Для проведения операции аннулирования кода дополнительного выпуска Регистратор осуществляет следующие действия:</w:t>
      </w:r>
    </w:p>
    <w:p w:rsidR="009E346C" w:rsidRDefault="009E346C">
      <w:pPr>
        <w:pStyle w:val="ConsPlusNormal"/>
        <w:spacing w:before="220"/>
        <w:ind w:firstLine="540"/>
        <w:jc w:val="both"/>
      </w:pPr>
      <w:r>
        <w:t>- проводит операцию аннулирования кода дополнительного выпуска посредством внесения в реестр записи об аннулировании индивидуального кода дополнительного выпуска и операцию по объединению дополнительного выпуска с выпуском, к которому этот выпуск является дополнительным;</w:t>
      </w:r>
    </w:p>
    <w:p w:rsidR="009E346C" w:rsidRDefault="009E346C">
      <w:pPr>
        <w:pStyle w:val="ConsPlusNormal"/>
        <w:spacing w:before="220"/>
        <w:ind w:firstLine="540"/>
        <w:jc w:val="both"/>
      </w:pPr>
      <w:r>
        <w:t>- проводит сверку количества ценных бумаг эмитента с суммарным количеством ценных бумаг эмитента и ценных бумаг дополнительного выпуска до проведения операции аннулирования кода;</w:t>
      </w:r>
    </w:p>
    <w:p w:rsidR="009E346C" w:rsidRDefault="009E346C">
      <w:pPr>
        <w:pStyle w:val="ConsPlusNormal"/>
        <w:spacing w:before="220"/>
        <w:ind w:firstLine="540"/>
        <w:jc w:val="both"/>
      </w:pPr>
      <w:r>
        <w:lastRenderedPageBreak/>
        <w:t>- проводит сверку количества ценных бумаг эмитента с количеством ценных бумаг, учитываемых на лицевых счетах зарегистрированных лиц и иных счетах.</w:t>
      </w:r>
    </w:p>
    <w:p w:rsidR="009E346C" w:rsidRDefault="009E346C">
      <w:pPr>
        <w:pStyle w:val="ConsPlusNormal"/>
        <w:spacing w:before="220"/>
        <w:ind w:firstLine="540"/>
        <w:jc w:val="both"/>
      </w:pPr>
      <w:r>
        <w:t>2.12.3. Регистратор обеспечивает проведение операции аннулирования кода дополнительного выпуска таким образом, чтобы сохранить в реестре и на лицевых счетах зарегистрированных лиц информацию об учете ценных бумаг дополнительного выпуска и операциях с ними до проведения операции аннулирования кода дополнительного выпуска.</w:t>
      </w:r>
    </w:p>
    <w:p w:rsidR="009E346C" w:rsidRDefault="009E346C">
      <w:pPr>
        <w:pStyle w:val="ConsPlusNormal"/>
        <w:ind w:firstLine="540"/>
        <w:jc w:val="both"/>
      </w:pPr>
    </w:p>
    <w:p w:rsidR="009E346C" w:rsidRDefault="009E346C">
      <w:pPr>
        <w:pStyle w:val="ConsPlusTitle"/>
        <w:ind w:firstLine="540"/>
        <w:jc w:val="both"/>
        <w:outlineLvl w:val="0"/>
      </w:pPr>
      <w:r>
        <w:t>3. Предоставление сведений Регистратором</w:t>
      </w:r>
    </w:p>
    <w:p w:rsidR="009E346C" w:rsidRDefault="009E346C">
      <w:pPr>
        <w:pStyle w:val="ConsPlusNormal"/>
        <w:ind w:firstLine="540"/>
        <w:jc w:val="both"/>
      </w:pPr>
    </w:p>
    <w:p w:rsidR="009E346C" w:rsidRDefault="009E346C">
      <w:pPr>
        <w:pStyle w:val="ConsPlusTitle"/>
        <w:ind w:firstLine="540"/>
        <w:jc w:val="both"/>
        <w:outlineLvl w:val="1"/>
      </w:pPr>
      <w:r>
        <w:t xml:space="preserve">3.1. </w:t>
      </w:r>
      <w:proofErr w:type="gramStart"/>
      <w:r>
        <w:t>Предоставление сведений эмитенту (лицу, обязанному по ценным бумагам), зарегистрированным лицам, нотариусам, залогодержателю, конкурсному (арбитражному, временному) управляющему</w:t>
      </w:r>
      <w:proofErr w:type="gramEnd"/>
    </w:p>
    <w:p w:rsidR="009E346C" w:rsidRDefault="009E346C">
      <w:pPr>
        <w:pStyle w:val="ConsPlusNormal"/>
        <w:spacing w:before="220"/>
        <w:ind w:firstLine="540"/>
        <w:jc w:val="both"/>
      </w:pPr>
      <w:r>
        <w:t>3.1.1. В соответствии с законодательством Российской Федерации, нормативными актами Банка России Правилами ведения реестра устанавливается порядок предоставления эмитентом запроса для получения информации (распоряжения на получение информации) из реестра.</w:t>
      </w:r>
    </w:p>
    <w:p w:rsidR="009E346C" w:rsidRDefault="009E346C">
      <w:pPr>
        <w:pStyle w:val="ConsPlusNormal"/>
        <w:spacing w:before="220"/>
        <w:ind w:firstLine="540"/>
        <w:jc w:val="both"/>
      </w:pPr>
      <w:bookmarkStart w:id="13" w:name="P234"/>
      <w:bookmarkEnd w:id="13"/>
      <w:r>
        <w:t xml:space="preserve">3.1.2. </w:t>
      </w:r>
      <w:proofErr w:type="gramStart"/>
      <w:r>
        <w:t xml:space="preserve">Регистратор в соответствии с </w:t>
      </w:r>
      <w:hyperlink r:id="rId29" w:history="1">
        <w:r>
          <w:rPr>
            <w:color w:val="0000FF"/>
          </w:rPr>
          <w:t>пунктом 5 статьи 8.6</w:t>
        </w:r>
      </w:hyperlink>
      <w:r>
        <w:t xml:space="preserve"> Федерального закона от 22.04.1996 N 39-ФЗ "О рынке ценных бумаг" (далее - Федеральный закон "О рынке ценных бумаг") по запросу эмитента предоставляет информацию о лице, которому открыт лицевой счет, а также информацию о количестве ценных бумаг, которые учитываются на указанном лицевом счете, если это необходимо для исполнения эмитентом обязанностей, предусмотренных федеральными законами, и</w:t>
      </w:r>
      <w:proofErr w:type="gramEnd"/>
      <w:r>
        <w:t xml:space="preserve"> в иных случаях, предусмотренных федеральными законами, при условии наличия в запросе эмитента основания, в соответствии с которым ему необходима такая информация. В качестве основания в запросе эмитента указываются определенные (конкретные) нормы федеральных законов, которыми на эмитента возлагаются обязанности, для исполнения которых необходимо получение информации.</w:t>
      </w:r>
    </w:p>
    <w:p w:rsidR="009E346C" w:rsidRDefault="009E346C">
      <w:pPr>
        <w:pStyle w:val="ConsPlusNormal"/>
        <w:spacing w:before="220"/>
        <w:ind w:firstLine="540"/>
        <w:jc w:val="both"/>
      </w:pPr>
      <w:r>
        <w:t xml:space="preserve">3.1.3. Информация, основанная на данных реестра владельцев ценных бумаг, и не относящаяся к информации, указанной в </w:t>
      </w:r>
      <w:hyperlink w:anchor="P234" w:history="1">
        <w:r>
          <w:rPr>
            <w:color w:val="0000FF"/>
          </w:rPr>
          <w:t>пункте 3.1.2</w:t>
        </w:r>
      </w:hyperlink>
      <w:r>
        <w:t xml:space="preserve"> Базового стандарта, в том числе аналитические и статистические сведения в отношении реестра владельцев ценных бумаг предоставляется Регистратором по запросу эмитента в соответствии с заключенным с ним договором (соглашением).</w:t>
      </w:r>
    </w:p>
    <w:p w:rsidR="009E346C" w:rsidRDefault="009E346C">
      <w:pPr>
        <w:pStyle w:val="ConsPlusNormal"/>
        <w:spacing w:before="220"/>
        <w:ind w:firstLine="540"/>
        <w:jc w:val="both"/>
      </w:pPr>
      <w:r>
        <w:t xml:space="preserve">3.1.4. На основании требования эмитента или Банка России, Регистратор в течение 15 рабочих дней </w:t>
      </w:r>
      <w:proofErr w:type="gramStart"/>
      <w:r>
        <w:t>с даты получения</w:t>
      </w:r>
      <w:proofErr w:type="gramEnd"/>
      <w:r>
        <w:t xml:space="preserve"> требования, а если дата, определенная в требовании, наступает позднее дня получения такого требования, в течение 15 рабочих дней, со дня наступления этой даты, предоставляет список владельцев ценных бумаг, составленный на дату, определенную в требовании. Требование эмитента может быть исполнено Регистратором в случае, если предоставление такого списка необходимо эмитенту для исполнения обязанностей, предусмотренных федеральными законами.</w:t>
      </w:r>
    </w:p>
    <w:p w:rsidR="009E346C" w:rsidRDefault="009E346C">
      <w:pPr>
        <w:pStyle w:val="ConsPlusNormal"/>
        <w:spacing w:before="220"/>
        <w:ind w:firstLine="540"/>
        <w:jc w:val="both"/>
      </w:pPr>
      <w:r>
        <w:t>3.1.5. В соответствии с законодательством Российской Федерации, нормативными актами Банка России Регистратор предоставляет зарегистрированным лицам (их уполномоченным представителям) информацию из реестра на основании запросов (распоряжений) на получение информации в виде следующих документов:</w:t>
      </w:r>
    </w:p>
    <w:p w:rsidR="009E346C" w:rsidRDefault="009E346C">
      <w:pPr>
        <w:pStyle w:val="ConsPlusNormal"/>
        <w:spacing w:before="220"/>
        <w:ind w:firstLine="540"/>
        <w:jc w:val="both"/>
      </w:pPr>
      <w:r>
        <w:t>- отчеты (уведомления) о совершении операций по лицевым счетам;</w:t>
      </w:r>
    </w:p>
    <w:p w:rsidR="009E346C" w:rsidRDefault="009E346C">
      <w:pPr>
        <w:pStyle w:val="ConsPlusNormal"/>
        <w:spacing w:before="220"/>
        <w:ind w:firstLine="540"/>
        <w:jc w:val="both"/>
      </w:pPr>
      <w:r>
        <w:t>- выписки из реестра;</w:t>
      </w:r>
    </w:p>
    <w:p w:rsidR="009E346C" w:rsidRDefault="009E346C">
      <w:pPr>
        <w:pStyle w:val="ConsPlusNormal"/>
        <w:spacing w:before="220"/>
        <w:ind w:firstLine="540"/>
        <w:jc w:val="both"/>
      </w:pPr>
      <w:r>
        <w:t>- отчеты (справки) об операциях, совершенных по лицевым счетам;</w:t>
      </w:r>
    </w:p>
    <w:p w:rsidR="009E346C" w:rsidRDefault="009E346C">
      <w:pPr>
        <w:pStyle w:val="ConsPlusNormal"/>
        <w:spacing w:before="220"/>
        <w:ind w:firstLine="540"/>
        <w:jc w:val="both"/>
      </w:pPr>
      <w:r>
        <w:t>- справки о наличии определенного количества ценных бумаг на лицевом счете;</w:t>
      </w:r>
    </w:p>
    <w:p w:rsidR="009E346C" w:rsidRDefault="009E346C">
      <w:pPr>
        <w:pStyle w:val="ConsPlusNormal"/>
        <w:spacing w:before="220"/>
        <w:ind w:firstLine="540"/>
        <w:jc w:val="both"/>
      </w:pPr>
      <w:r>
        <w:lastRenderedPageBreak/>
        <w:t>- справки о процентном соотношении общего количества принадлежащих зарегистрированному лицу ценных бумаг к уставному капиталу эмитента и общему количеству ценных бумаг данной категории (типа или серии), справки о процентном соотношении общего количества принадлежащих зарегистрированному лицу ценных бумаг к общему количеству размещенных акций;</w:t>
      </w:r>
    </w:p>
    <w:p w:rsidR="009E346C" w:rsidRDefault="009E346C">
      <w:pPr>
        <w:pStyle w:val="ConsPlusNormal"/>
        <w:spacing w:before="220"/>
        <w:ind w:firstLine="540"/>
        <w:jc w:val="both"/>
      </w:pPr>
      <w:r>
        <w:t>- данные из реестра об имени (наименовании) зарегистрированных лиц и о количестве акций каждой категории (каждого типа), учитываемых на их лицевых счетах, если на лицевом счете лица, направившего запрос, учитывается более 1 процента голосующих акций эмитента.</w:t>
      </w:r>
    </w:p>
    <w:p w:rsidR="009E346C" w:rsidRDefault="009E346C">
      <w:pPr>
        <w:pStyle w:val="ConsPlusNormal"/>
        <w:spacing w:before="220"/>
        <w:ind w:firstLine="540"/>
        <w:jc w:val="both"/>
      </w:pPr>
      <w:r>
        <w:t>3.1.6. Информация из реестра, необходимая для совершения нотариальных действий, Регистратором предоставляется нотариусу, на основании его письменного запроса.</w:t>
      </w:r>
    </w:p>
    <w:p w:rsidR="009E346C" w:rsidRDefault="009E346C">
      <w:pPr>
        <w:pStyle w:val="ConsPlusNormal"/>
        <w:spacing w:before="220"/>
        <w:ind w:firstLine="540"/>
        <w:jc w:val="both"/>
      </w:pPr>
      <w:r>
        <w:t>3.1.7. Регистратор предоставляет по запросу залогодержателя в течение 3 рабочих дней информацию о зафиксированных в его пользу в реестре правах залога на ценные бумаги (далее - информация о правах залога), включая следующее:</w:t>
      </w:r>
    </w:p>
    <w:p w:rsidR="009E346C" w:rsidRDefault="009E346C">
      <w:pPr>
        <w:pStyle w:val="ConsPlusNormal"/>
        <w:spacing w:before="220"/>
        <w:ind w:firstLine="540"/>
        <w:jc w:val="both"/>
      </w:pPr>
      <w:r>
        <w:t xml:space="preserve">- количество ценных бумаг, право </w:t>
      </w:r>
      <w:proofErr w:type="gramStart"/>
      <w:r>
        <w:t>залога</w:t>
      </w:r>
      <w:proofErr w:type="gramEnd"/>
      <w:r>
        <w:t xml:space="preserve"> на которые зафиксировано по лицевым счетам в пользу залогодержателя, в том числе количество ценных бумаг, находящихся в предыдущем (последующем) залоге;</w:t>
      </w:r>
    </w:p>
    <w:p w:rsidR="009E346C" w:rsidRDefault="009E346C">
      <w:pPr>
        <w:pStyle w:val="ConsPlusNormal"/>
        <w:spacing w:before="220"/>
        <w:ind w:firstLine="540"/>
        <w:jc w:val="both"/>
      </w:pPr>
      <w:r>
        <w:t>- фамилия, имя, отчество (при наличии последнего) каждого залогодателя - физического лица, полное наименование каждого залогодателя - юридического лица;</w:t>
      </w:r>
    </w:p>
    <w:p w:rsidR="009E346C" w:rsidRDefault="009E346C">
      <w:pPr>
        <w:pStyle w:val="ConsPlusNormal"/>
        <w:spacing w:before="220"/>
        <w:ind w:firstLine="540"/>
        <w:jc w:val="both"/>
      </w:pPr>
      <w:r>
        <w:t>- номер (код) лицевого счета залогодателя, на котором учитываются заложенные ценные бумаги;</w:t>
      </w:r>
    </w:p>
    <w:p w:rsidR="009E346C" w:rsidRDefault="009E346C">
      <w:pPr>
        <w:pStyle w:val="ConsPlusNormal"/>
        <w:spacing w:before="220"/>
        <w:ind w:firstLine="540"/>
        <w:jc w:val="both"/>
      </w:pPr>
      <w:r>
        <w:t>- сведения, позволяющие идентифицировать заложенные ценные бумаги;</w:t>
      </w:r>
    </w:p>
    <w:p w:rsidR="009E346C" w:rsidRDefault="009E346C">
      <w:pPr>
        <w:pStyle w:val="ConsPlusNormal"/>
        <w:spacing w:before="220"/>
        <w:ind w:firstLine="540"/>
        <w:jc w:val="both"/>
      </w:pPr>
      <w:r>
        <w:t>- номер и дата договора о залоге;</w:t>
      </w:r>
    </w:p>
    <w:p w:rsidR="009E346C" w:rsidRDefault="009E346C">
      <w:pPr>
        <w:pStyle w:val="ConsPlusNormal"/>
        <w:spacing w:before="220"/>
        <w:ind w:firstLine="540"/>
        <w:jc w:val="both"/>
      </w:pPr>
      <w:r>
        <w:t>- информация о полном наименовании эмитента ценных бумаг.</w:t>
      </w:r>
    </w:p>
    <w:p w:rsidR="009E346C" w:rsidRDefault="009E346C">
      <w:pPr>
        <w:pStyle w:val="ConsPlusNormal"/>
        <w:spacing w:before="220"/>
        <w:ind w:firstLine="540"/>
        <w:jc w:val="both"/>
      </w:pPr>
      <w:r>
        <w:t>3.1.8. Регистратор предоставляет арбитражному управляющему эмитента, арбитражному управляющему юридического лица - акционера эмитента, финансовому управляющему в деле о банкротстве гражданина - акционера эмитента информацию из реестра на основании запроса арбитражного управляющего, содержащего основание получения такой информации.</w:t>
      </w:r>
    </w:p>
    <w:p w:rsidR="009E346C" w:rsidRDefault="009E346C">
      <w:pPr>
        <w:pStyle w:val="ConsPlusNormal"/>
        <w:ind w:firstLine="540"/>
        <w:jc w:val="both"/>
      </w:pPr>
    </w:p>
    <w:p w:rsidR="009E346C" w:rsidRDefault="009E346C">
      <w:pPr>
        <w:pStyle w:val="ConsPlusTitle"/>
        <w:ind w:firstLine="540"/>
        <w:jc w:val="both"/>
        <w:outlineLvl w:val="1"/>
      </w:pPr>
      <w:r>
        <w:t>3.2. Предоставление сведений после прекращения действия договора на ведение реестра, в том числе в случаях перевода реестра в режим хранения и (или) передачи реестра другому Регистратору</w:t>
      </w:r>
    </w:p>
    <w:p w:rsidR="009E346C" w:rsidRDefault="009E346C">
      <w:pPr>
        <w:pStyle w:val="ConsPlusNormal"/>
        <w:spacing w:before="220"/>
        <w:ind w:firstLine="540"/>
        <w:jc w:val="both"/>
      </w:pPr>
      <w:r>
        <w:t xml:space="preserve">3.2.1. </w:t>
      </w:r>
      <w:proofErr w:type="gramStart"/>
      <w:r>
        <w:t xml:space="preserve">В соответствии с </w:t>
      </w:r>
      <w:hyperlink r:id="rId30" w:history="1">
        <w:r>
          <w:rPr>
            <w:color w:val="0000FF"/>
          </w:rPr>
          <w:t>пунктом 3.13 статьи 8</w:t>
        </w:r>
      </w:hyperlink>
      <w:r>
        <w:t xml:space="preserve"> Федерального закона "О рынке ценных бумаг" Регистратор после прекращения ведения реестра предоставляет сведения и документы, связанные с ведением им этого реестра, эмитенту по его требованию, Банку России, судам и арбитражным судам (судьям), а при наличии согласия руководителя следственного органа - органам предварительного следствия по делам, находящимся в их производстве, а также органам внутренних дел</w:t>
      </w:r>
      <w:proofErr w:type="gramEnd"/>
      <w:r>
        <w:t xml:space="preserve"> при осуществлении ими функций по выявлению, предупреждению и пресечению преступлений в сфере экономики при наличии согласия руководителя указанных органов.</w:t>
      </w:r>
    </w:p>
    <w:p w:rsidR="009E346C" w:rsidRDefault="009E346C">
      <w:pPr>
        <w:pStyle w:val="ConsPlusNormal"/>
        <w:spacing w:before="220"/>
        <w:ind w:firstLine="540"/>
        <w:jc w:val="both"/>
      </w:pPr>
      <w:r>
        <w:t>3.2.2. В случае</w:t>
      </w:r>
      <w:proofErr w:type="gramStart"/>
      <w:r>
        <w:t>,</w:t>
      </w:r>
      <w:proofErr w:type="gramEnd"/>
      <w:r>
        <w:t xml:space="preserve"> если договор на ведение реестра расторгнут (прекращен), в том числе в связи с реорганизацией эмитента, а эмитент не обеспечил своевременную передачу документов и информации реестра, не указал Регистратора, которому должен быть передан реестр, Регистратор хранит реестр и документы, связанные с его ведением, не менее 5 лет. При этом Регистратор не проводит операции в реестре.</w:t>
      </w:r>
    </w:p>
    <w:p w:rsidR="009E346C" w:rsidRDefault="009E346C">
      <w:pPr>
        <w:pStyle w:val="ConsPlusNormal"/>
        <w:ind w:firstLine="540"/>
        <w:jc w:val="both"/>
      </w:pPr>
    </w:p>
    <w:p w:rsidR="009E346C" w:rsidRDefault="009E346C">
      <w:pPr>
        <w:pStyle w:val="ConsPlusTitle"/>
        <w:ind w:firstLine="540"/>
        <w:jc w:val="both"/>
        <w:outlineLvl w:val="0"/>
      </w:pPr>
      <w:r>
        <w:lastRenderedPageBreak/>
        <w:t>4. Порядок разграничения прав доступа и обеспечения конфиденциальности информации, не допускающий возможности использования указанной информации Регистратором, его работниками и третьими лицами в собственных интересах</w:t>
      </w:r>
    </w:p>
    <w:p w:rsidR="009E346C" w:rsidRDefault="009E346C">
      <w:pPr>
        <w:pStyle w:val="ConsPlusNormal"/>
        <w:spacing w:before="220"/>
        <w:ind w:firstLine="540"/>
        <w:jc w:val="both"/>
      </w:pPr>
      <w:r>
        <w:t>4.1. Регистратор ограничивает доступ посторонних лиц в помещения Регистратора:</w:t>
      </w:r>
    </w:p>
    <w:p w:rsidR="009E346C" w:rsidRDefault="009E346C">
      <w:pPr>
        <w:pStyle w:val="ConsPlusNormal"/>
        <w:spacing w:before="220"/>
        <w:ind w:firstLine="540"/>
        <w:jc w:val="both"/>
      </w:pPr>
      <w:r>
        <w:t>- Регистратор обеспечивает размещение помещений Регистратора и оборудования таким образом, чтобы исключить возможность бесконтрольного проникновения в эти помещения и к этому оборудованию посторонних лиц;</w:t>
      </w:r>
    </w:p>
    <w:p w:rsidR="009E346C" w:rsidRDefault="009E346C">
      <w:pPr>
        <w:pStyle w:val="ConsPlusNormal"/>
        <w:spacing w:before="220"/>
        <w:ind w:firstLine="540"/>
        <w:jc w:val="both"/>
      </w:pPr>
      <w:r>
        <w:t>- Регистратор обеспечивает оборудование помещений Регистратора охранной сигнализацией, связанной с пультом централизованного наблюдения за сигнализацией;</w:t>
      </w:r>
    </w:p>
    <w:p w:rsidR="009E346C" w:rsidRDefault="009E346C">
      <w:pPr>
        <w:pStyle w:val="ConsPlusNormal"/>
        <w:spacing w:before="220"/>
        <w:ind w:firstLine="540"/>
        <w:jc w:val="both"/>
      </w:pPr>
      <w:r>
        <w:t>- Регистратор осуществляет контроль над входом в помещение Регистратора служащими службы охраны, осуществляющими наружную охрану;</w:t>
      </w:r>
    </w:p>
    <w:p w:rsidR="009E346C" w:rsidRDefault="009E346C">
      <w:pPr>
        <w:pStyle w:val="ConsPlusNormal"/>
        <w:spacing w:before="220"/>
        <w:ind w:firstLine="540"/>
        <w:jc w:val="both"/>
      </w:pPr>
      <w:r>
        <w:t>- Регистратор обеспечивает допуск в помещения Регистратора только лиц, имеющих право доступа;</w:t>
      </w:r>
    </w:p>
    <w:p w:rsidR="009E346C" w:rsidRDefault="009E346C">
      <w:pPr>
        <w:pStyle w:val="ConsPlusNormal"/>
        <w:spacing w:before="220"/>
        <w:ind w:firstLine="540"/>
        <w:jc w:val="both"/>
      </w:pPr>
      <w:r>
        <w:t>- Регистратор осуществляет контроль со стороны службы охраны Регистратора за посторонними лицами в течение всего времени их нахождения в помещениях Регистратора.</w:t>
      </w:r>
    </w:p>
    <w:p w:rsidR="009E346C" w:rsidRDefault="009E346C">
      <w:pPr>
        <w:pStyle w:val="ConsPlusNormal"/>
        <w:spacing w:before="220"/>
        <w:ind w:firstLine="540"/>
        <w:jc w:val="both"/>
      </w:pPr>
      <w:r>
        <w:t>4.2. Регистратор обеспечивает защиту рабочих мест сотрудников Регистратора от беспрепятственного доступа и наблюдения:</w:t>
      </w:r>
    </w:p>
    <w:p w:rsidR="009E346C" w:rsidRDefault="009E346C">
      <w:pPr>
        <w:pStyle w:val="ConsPlusNormal"/>
        <w:spacing w:before="220"/>
        <w:ind w:firstLine="540"/>
        <w:jc w:val="both"/>
      </w:pPr>
      <w:r>
        <w:t>- Регистратор обеспечивает защиту окон в рабочих помещениях Регистратора от внешнего дистанционного наблюдения;</w:t>
      </w:r>
    </w:p>
    <w:p w:rsidR="009E346C" w:rsidRDefault="009E346C">
      <w:pPr>
        <w:pStyle w:val="ConsPlusNormal"/>
        <w:spacing w:before="220"/>
        <w:ind w:firstLine="540"/>
        <w:jc w:val="both"/>
      </w:pPr>
      <w:r>
        <w:t>- Регистратор обеспечивает размещение рабочих мест сотрудников таким образом, чтобы исключить возможность несанкционированного просмотра документов и информации, отраженной на экранах мониторов;</w:t>
      </w:r>
    </w:p>
    <w:p w:rsidR="009E346C" w:rsidRDefault="009E346C">
      <w:pPr>
        <w:pStyle w:val="ConsPlusNormal"/>
        <w:spacing w:before="220"/>
        <w:ind w:firstLine="540"/>
        <w:jc w:val="both"/>
      </w:pPr>
      <w:r>
        <w:t>- Регистратор обеспечивает хранение документов в запираемых металлических шкафах или сейфах, а обработанных документов - в архиве.</w:t>
      </w:r>
    </w:p>
    <w:p w:rsidR="009E346C" w:rsidRDefault="009E346C">
      <w:pPr>
        <w:pStyle w:val="ConsPlusNormal"/>
        <w:spacing w:before="220"/>
        <w:ind w:firstLine="540"/>
        <w:jc w:val="both"/>
      </w:pPr>
      <w:r>
        <w:t>4.3. Регистратор обеспечивает ограничение доступа сотрудников Регистратора к конфиденциальной информации:</w:t>
      </w:r>
    </w:p>
    <w:p w:rsidR="009E346C" w:rsidRDefault="009E346C">
      <w:pPr>
        <w:pStyle w:val="ConsPlusNormal"/>
        <w:spacing w:before="220"/>
        <w:ind w:firstLine="540"/>
        <w:jc w:val="both"/>
      </w:pPr>
      <w:r>
        <w:t>- Регистратор обеспечивает доступ сотрудников Регистратора только к сведениям, необходимым им для выполнения своих прямых служебных обязанностей;</w:t>
      </w:r>
    </w:p>
    <w:p w:rsidR="009E346C" w:rsidRDefault="009E346C">
      <w:pPr>
        <w:pStyle w:val="ConsPlusNormal"/>
        <w:spacing w:before="220"/>
        <w:ind w:firstLine="540"/>
        <w:jc w:val="both"/>
      </w:pPr>
      <w:r>
        <w:t>- Регистратор обеспечивает установление паролей доступа к информационным системам Регистратора и электронным базам данных;</w:t>
      </w:r>
    </w:p>
    <w:p w:rsidR="009E346C" w:rsidRDefault="009E346C">
      <w:pPr>
        <w:pStyle w:val="ConsPlusNormal"/>
        <w:spacing w:before="220"/>
        <w:ind w:firstLine="540"/>
        <w:jc w:val="both"/>
      </w:pPr>
      <w:r>
        <w:t>- Регистратор обеспечивает установление порядка доступа сотрудников Регистратора к документам, находящимся в архивном хранении, а также их изъятия и последующего использования;</w:t>
      </w:r>
    </w:p>
    <w:p w:rsidR="009E346C" w:rsidRDefault="009E346C">
      <w:pPr>
        <w:pStyle w:val="ConsPlusNormal"/>
        <w:spacing w:before="220"/>
        <w:ind w:firstLine="540"/>
        <w:jc w:val="both"/>
      </w:pPr>
      <w:r>
        <w:t>- Регистратор обеспечивает уничтожение всех, не подлежащих хранению документов с помощью специальных технических средств.</w:t>
      </w:r>
    </w:p>
    <w:p w:rsidR="009E346C" w:rsidRDefault="009E346C">
      <w:pPr>
        <w:pStyle w:val="ConsPlusNormal"/>
        <w:spacing w:before="220"/>
        <w:ind w:firstLine="540"/>
        <w:jc w:val="both"/>
      </w:pPr>
      <w:r>
        <w:t xml:space="preserve">4.4. В соответствии с </w:t>
      </w:r>
      <w:hyperlink r:id="rId31" w:history="1">
        <w:r>
          <w:rPr>
            <w:color w:val="0000FF"/>
          </w:rPr>
          <w:t>пунктом 1 статьи 8.6</w:t>
        </w:r>
      </w:hyperlink>
      <w:r>
        <w:t xml:space="preserve"> Федерального закона "О рынке ценных бумаг" Регистратор обязан обеспечить конфиденциальность информации о лице, которому открыт лицевой счет, а также информации о таком счете, включая операции по нему.</w:t>
      </w:r>
    </w:p>
    <w:p w:rsidR="009E346C" w:rsidRDefault="009E346C">
      <w:pPr>
        <w:pStyle w:val="ConsPlusNormal"/>
        <w:spacing w:before="220"/>
        <w:ind w:firstLine="540"/>
        <w:jc w:val="both"/>
      </w:pPr>
      <w:r>
        <w:t xml:space="preserve">4.5. Регистратор определяет во внутренних документах порядок разграничения прав доступа и обеспечения конфиденциальности информации, не допускающий возможности использования </w:t>
      </w:r>
      <w:r>
        <w:lastRenderedPageBreak/>
        <w:t>указанной информации Регистратором, его работниками и третьими лицами в собственных интересах, который включает в себя комплекс положений, определяющих:</w:t>
      </w:r>
    </w:p>
    <w:p w:rsidR="009E346C" w:rsidRDefault="009E346C">
      <w:pPr>
        <w:pStyle w:val="ConsPlusNormal"/>
        <w:spacing w:before="220"/>
        <w:ind w:firstLine="540"/>
        <w:jc w:val="both"/>
      </w:pPr>
      <w:r>
        <w:t>- способы сохранения электронных данных;</w:t>
      </w:r>
    </w:p>
    <w:p w:rsidR="009E346C" w:rsidRDefault="009E346C">
      <w:pPr>
        <w:pStyle w:val="ConsPlusNormal"/>
        <w:spacing w:before="220"/>
        <w:ind w:firstLine="540"/>
        <w:jc w:val="both"/>
      </w:pPr>
      <w:r>
        <w:t>- порядок установления паролей при работе с программой по ведению реестра;</w:t>
      </w:r>
    </w:p>
    <w:p w:rsidR="009E346C" w:rsidRDefault="009E346C">
      <w:pPr>
        <w:pStyle w:val="ConsPlusNormal"/>
        <w:spacing w:before="220"/>
        <w:ind w:firstLine="540"/>
        <w:jc w:val="both"/>
      </w:pPr>
      <w:r>
        <w:t>- систему внутреннего контроля и порядок проверки данных, вводимых в информационные системы Регистратора;</w:t>
      </w:r>
    </w:p>
    <w:p w:rsidR="009E346C" w:rsidRDefault="009E346C">
      <w:pPr>
        <w:pStyle w:val="ConsPlusNormal"/>
        <w:spacing w:before="220"/>
        <w:ind w:firstLine="540"/>
        <w:jc w:val="both"/>
      </w:pPr>
      <w:r>
        <w:t xml:space="preserve">- порядок </w:t>
      </w:r>
      <w:proofErr w:type="gramStart"/>
      <w:r>
        <w:t>ведения автоматизированного журнала регистрации пользователей информационных систем</w:t>
      </w:r>
      <w:proofErr w:type="gramEnd"/>
      <w:r>
        <w:t xml:space="preserve"> и регистрации попыток несанкционированного доступа к информационным системам Регистратора.</w:t>
      </w:r>
    </w:p>
    <w:p w:rsidR="009E346C" w:rsidRDefault="009E346C">
      <w:pPr>
        <w:pStyle w:val="ConsPlusNormal"/>
        <w:spacing w:before="220"/>
        <w:ind w:firstLine="540"/>
        <w:jc w:val="both"/>
      </w:pPr>
      <w:r>
        <w:t>4.6. Регистратор определяет во внутренних документах мероприятия, осуществляемые в целях обеспечения разграничения прав доступа и обеспечения конфиденциальности информации, которые включают в себя комплекс положений, определяющих:</w:t>
      </w:r>
    </w:p>
    <w:p w:rsidR="009E346C" w:rsidRDefault="009E346C">
      <w:pPr>
        <w:pStyle w:val="ConsPlusNormal"/>
        <w:spacing w:before="220"/>
        <w:ind w:firstLine="540"/>
        <w:jc w:val="both"/>
      </w:pPr>
      <w:r>
        <w:t>- предотвращение доступа неуполномоченных сотрудников к имеющейся в структурном подразделении, осуществляющем деятельность по ведению реестров, конфиденциальной информации в электронном и бумажном виде, включая определение круга лиц, имеющих доступ к служебной информации и иной охраняемой законом тайне;</w:t>
      </w:r>
    </w:p>
    <w:p w:rsidR="009E346C" w:rsidRDefault="009E346C">
      <w:pPr>
        <w:pStyle w:val="ConsPlusNormal"/>
        <w:spacing w:before="220"/>
        <w:ind w:firstLine="540"/>
        <w:jc w:val="both"/>
      </w:pPr>
      <w:r>
        <w:t>- неразглашение сотрудниками Регистратора служебной информации и иной охраняемой законом тайны внутри Регистратора и за его пределами, закрепление мер по установлению дисциплинарной ответственности в соответствии с трудовым законодательством Российской Федерации сотрудников структурного подразделения, осуществляющего деятельность по ведению реестров, за предоставление конфиденциальной информации лицам, не имеющим полномочий на ее получение.</w:t>
      </w:r>
    </w:p>
    <w:p w:rsidR="009E346C" w:rsidRDefault="009E346C">
      <w:pPr>
        <w:pStyle w:val="ConsPlusNormal"/>
        <w:spacing w:before="220"/>
        <w:ind w:firstLine="540"/>
        <w:jc w:val="both"/>
      </w:pPr>
      <w:r>
        <w:t xml:space="preserve">4.7. Защита документов и информации реестров обслуживаемых эмитентов осуществляется в соответствии с требованиями Федерального </w:t>
      </w:r>
      <w:hyperlink r:id="rId32" w:history="1">
        <w:r>
          <w:rPr>
            <w:color w:val="0000FF"/>
          </w:rPr>
          <w:t>закона</w:t>
        </w:r>
      </w:hyperlink>
      <w:r>
        <w:t xml:space="preserve"> "О рынке ценных бумаг" и иных федеральных законов, требованиями нормативных актов Банка России, а также разработанных на основании указанных нормативных правовых актов внутренних документов Регистратора.</w:t>
      </w:r>
    </w:p>
    <w:p w:rsidR="009E346C" w:rsidRDefault="009E346C">
      <w:pPr>
        <w:pStyle w:val="ConsPlusNormal"/>
        <w:spacing w:before="220"/>
        <w:ind w:firstLine="540"/>
        <w:jc w:val="both"/>
      </w:pPr>
      <w:r>
        <w:t>Защита документов и информации реестров обслуживаемых эмитентов направлена на соблюдение прав и законных интересов клиентов, зарегистрированных в реестрах лиц, и на недопустимость произвольного изменения информации в реестре либо изменений, которые не соответствуют требованиям законодательства Российской Федерации.</w:t>
      </w:r>
    </w:p>
    <w:p w:rsidR="009E346C" w:rsidRDefault="009E346C">
      <w:pPr>
        <w:pStyle w:val="ConsPlusNormal"/>
        <w:spacing w:before="220"/>
        <w:ind w:firstLine="540"/>
        <w:jc w:val="both"/>
      </w:pPr>
      <w:r>
        <w:t>Регистратор обеспечивает защиту документов и информации реестров обслуживаемых эмитентов на бумажных носителях и в электронном виде.</w:t>
      </w:r>
    </w:p>
    <w:p w:rsidR="009E346C" w:rsidRDefault="009E346C">
      <w:pPr>
        <w:pStyle w:val="ConsPlusNormal"/>
        <w:spacing w:before="220"/>
        <w:ind w:firstLine="540"/>
        <w:jc w:val="both"/>
      </w:pPr>
      <w:r>
        <w:t>4.8. Регистратор защищает помещения архивов для хранения документов на бумажных и электронных носителях, составляющих информацию реестров владельцев ценных бумаг эмитентов, от повреждения водой и других причин, которые могут повлечь утрату или повреждение документов, включая их оригиналы.</w:t>
      </w:r>
    </w:p>
    <w:p w:rsidR="009E346C" w:rsidRDefault="009E346C">
      <w:pPr>
        <w:pStyle w:val="ConsPlusNormal"/>
        <w:spacing w:before="220"/>
        <w:ind w:firstLine="540"/>
        <w:jc w:val="both"/>
      </w:pPr>
      <w:r>
        <w:t>Для доступа в локальную вычислительную сеть и к информационным базам данных Регистратор предусматривает идентификацию пользователей.</w:t>
      </w:r>
    </w:p>
    <w:p w:rsidR="009E346C" w:rsidRDefault="009E346C">
      <w:pPr>
        <w:pStyle w:val="ConsPlusNormal"/>
        <w:ind w:firstLine="540"/>
        <w:jc w:val="both"/>
      </w:pPr>
    </w:p>
    <w:p w:rsidR="009E346C" w:rsidRDefault="009E346C">
      <w:pPr>
        <w:pStyle w:val="ConsPlusTitle"/>
        <w:ind w:firstLine="540"/>
        <w:jc w:val="both"/>
        <w:outlineLvl w:val="0"/>
      </w:pPr>
      <w:r>
        <w:t>5. Требования к защите информации, включая обеспечение ее целостности, доступности и конфиденциальности</w:t>
      </w:r>
    </w:p>
    <w:p w:rsidR="009E346C" w:rsidRDefault="009E346C">
      <w:pPr>
        <w:pStyle w:val="ConsPlusNormal"/>
        <w:spacing w:before="220"/>
        <w:ind w:firstLine="540"/>
        <w:jc w:val="both"/>
      </w:pPr>
      <w:r>
        <w:t xml:space="preserve">5.1. Регистратор на постоянной основе обеспечивает защиту информации, включая обеспечение ее целостности, доступности и конфиденциальности, полученной в процессе своей </w:t>
      </w:r>
      <w:r>
        <w:lastRenderedPageBreak/>
        <w:t>деятельности, включая сведения (сообщения, данные) независимо от формы их представления, полученные Регистратором от зарегистрированных лиц, а также созданные Регистратором в процессе деятельности.</w:t>
      </w:r>
    </w:p>
    <w:p w:rsidR="009E346C" w:rsidRDefault="009E346C">
      <w:pPr>
        <w:pStyle w:val="ConsPlusNormal"/>
        <w:spacing w:before="220"/>
        <w:ind w:firstLine="540"/>
        <w:jc w:val="both"/>
      </w:pPr>
      <w:r>
        <w:t xml:space="preserve">5.2. Регистратор определяет во внутренних документах мероприятия по сохранности и защите информации, включая обеспечение ее целостности, доступности и конфиденциальности, направленные </w:t>
      </w:r>
      <w:proofErr w:type="gramStart"/>
      <w:r>
        <w:t>на</w:t>
      </w:r>
      <w:proofErr w:type="gramEnd"/>
      <w:r>
        <w:t>:</w:t>
      </w:r>
    </w:p>
    <w:p w:rsidR="009E346C" w:rsidRDefault="009E346C">
      <w:pPr>
        <w:pStyle w:val="ConsPlusNormal"/>
        <w:spacing w:before="220"/>
        <w:ind w:firstLine="540"/>
        <w:jc w:val="both"/>
      </w:pPr>
      <w:r>
        <w:t>- предупреждение неправомерного доступа, уничтожения, потери информации Регистратора;</w:t>
      </w:r>
    </w:p>
    <w:p w:rsidR="009E346C" w:rsidRDefault="009E346C">
      <w:pPr>
        <w:pStyle w:val="ConsPlusNormal"/>
        <w:spacing w:before="220"/>
        <w:ind w:firstLine="540"/>
        <w:jc w:val="both"/>
      </w:pPr>
      <w:r>
        <w:t>- обеспечение непрерывной деятельности автоматизированных систем Регистратора;</w:t>
      </w:r>
    </w:p>
    <w:p w:rsidR="009E346C" w:rsidRDefault="009E346C">
      <w:pPr>
        <w:pStyle w:val="ConsPlusNormal"/>
        <w:spacing w:before="220"/>
        <w:ind w:firstLine="540"/>
        <w:jc w:val="both"/>
      </w:pPr>
      <w:r>
        <w:t>- восстановление данных после сбоев автоматизированной системы, предусматривающие осуществление Регистратором мероприятий по установке программных средств защиты данных от потери и разрушения и установке аппаратных средств защиты данных от потери и разрушения;</w:t>
      </w:r>
    </w:p>
    <w:p w:rsidR="009E346C" w:rsidRDefault="009E346C">
      <w:pPr>
        <w:pStyle w:val="ConsPlusNormal"/>
        <w:spacing w:before="220"/>
        <w:ind w:firstLine="540"/>
        <w:jc w:val="both"/>
      </w:pPr>
      <w:r>
        <w:t>- определение способов восстановления данных в случае их утраты;</w:t>
      </w:r>
    </w:p>
    <w:p w:rsidR="009E346C" w:rsidRDefault="009E346C">
      <w:pPr>
        <w:pStyle w:val="ConsPlusNormal"/>
        <w:spacing w:before="220"/>
        <w:ind w:firstLine="540"/>
        <w:jc w:val="both"/>
      </w:pPr>
      <w:r>
        <w:t>- установление сроков хранения и состава информации, подлежащей хранению;</w:t>
      </w:r>
    </w:p>
    <w:p w:rsidR="009E346C" w:rsidRDefault="009E346C">
      <w:pPr>
        <w:pStyle w:val="ConsPlusNormal"/>
        <w:spacing w:before="220"/>
        <w:ind w:firstLine="540"/>
        <w:jc w:val="both"/>
      </w:pPr>
      <w:r>
        <w:t>- сохранение информации путем дублирования информации и хранения резервных электронных копий сведений, содержащихся в электронной базе данных Регистратора;</w:t>
      </w:r>
    </w:p>
    <w:p w:rsidR="009E346C" w:rsidRDefault="009E346C">
      <w:pPr>
        <w:pStyle w:val="ConsPlusNormal"/>
        <w:spacing w:before="220"/>
        <w:ind w:firstLine="540"/>
        <w:jc w:val="both"/>
      </w:pPr>
      <w:r>
        <w:t>- обеспечение полноты, точности и актуальности информации.</w:t>
      </w:r>
    </w:p>
    <w:p w:rsidR="009E346C" w:rsidRDefault="009E346C">
      <w:pPr>
        <w:pStyle w:val="ConsPlusNormal"/>
        <w:spacing w:before="220"/>
        <w:ind w:firstLine="540"/>
        <w:jc w:val="both"/>
      </w:pPr>
      <w:r>
        <w:t>5.3. Регистратор оборудует помещения, в которых установлено компьютерное оборудование, где хранится информация реестра, системами регулирования температуры воздуха и влажности, детекторами дыма и противопожарной сигнализацией.</w:t>
      </w:r>
    </w:p>
    <w:p w:rsidR="009E346C" w:rsidRDefault="009E346C">
      <w:pPr>
        <w:pStyle w:val="ConsPlusNormal"/>
        <w:spacing w:before="220"/>
        <w:ind w:firstLine="540"/>
        <w:jc w:val="both"/>
      </w:pPr>
      <w:r>
        <w:t>5.4. Регистратор производит подключение серверов и основных коммуникационных оборудований через источники бесперебойного питания, обеспечивает доступ в серверные помещения ограниченному кругу своих сотрудников.</w:t>
      </w:r>
    </w:p>
    <w:p w:rsidR="009E346C" w:rsidRDefault="009E346C">
      <w:pPr>
        <w:pStyle w:val="ConsPlusNormal"/>
        <w:ind w:firstLine="540"/>
        <w:jc w:val="both"/>
      </w:pPr>
    </w:p>
    <w:p w:rsidR="009E346C" w:rsidRDefault="009E346C">
      <w:pPr>
        <w:pStyle w:val="ConsPlusTitle"/>
        <w:ind w:firstLine="540"/>
        <w:jc w:val="both"/>
        <w:outlineLvl w:val="0"/>
      </w:pPr>
      <w:r>
        <w:t>6. Форматы, используемые регистраторами при электронном взаимодействии, в том числе при передаче учетных записей</w:t>
      </w:r>
    </w:p>
    <w:p w:rsidR="009E346C" w:rsidRDefault="009E346C">
      <w:pPr>
        <w:pStyle w:val="ConsPlusNormal"/>
        <w:spacing w:before="220"/>
        <w:ind w:firstLine="540"/>
        <w:jc w:val="both"/>
      </w:pPr>
      <w:r>
        <w:t xml:space="preserve">6.1. </w:t>
      </w:r>
      <w:proofErr w:type="gramStart"/>
      <w:r>
        <w:t xml:space="preserve">В соответствии с </w:t>
      </w:r>
      <w:hyperlink r:id="rId33" w:history="1">
        <w:r>
          <w:rPr>
            <w:color w:val="0000FF"/>
          </w:rPr>
          <w:t>пунктом 2.4.3</w:t>
        </w:r>
      </w:hyperlink>
      <w:r>
        <w:t xml:space="preserve"> Положения Банка России от 27.07.2015 N 481-П "О лицензионных требованиях и условиях осуществления профессиональной деятельности на рынке ценных бумаг, ограничениях на совмещение отдельных видов профессиональной деятельности на рынке ценных бумаг, а также о порядке и сроках представления в Банк России отчетов о прекращении обязательств, связанных с осуществлением профессиональной деятельности на рынке ценных бумаг, в случае</w:t>
      </w:r>
      <w:proofErr w:type="gramEnd"/>
      <w:r>
        <w:t xml:space="preserve"> </w:t>
      </w:r>
      <w:proofErr w:type="gramStart"/>
      <w:r>
        <w:t>аннулирования лицензии профессионального участника рынка ценных бумаг" при осуществлении своей деятельности Регистратор обязан обеспечить обмен документами в электронной форме с электронной подписью, в том числе с усиленной электронной подписью, между Регистратором и его обособленными подразделениями, между Регистратором и номинальными держателями ценных бумаг, между Регистратором и его трансфер-агентами, а также обеспечить возможность обмена документами с зарегистрированными лицами в электронной форме с</w:t>
      </w:r>
      <w:proofErr w:type="gramEnd"/>
      <w:r>
        <w:t xml:space="preserve"> электронной подписью, в том числе с усиленной электронной подписью путем предоставления электронных сервисов удаленного доступа к услугам Регистратора.</w:t>
      </w:r>
    </w:p>
    <w:p w:rsidR="009E346C" w:rsidRDefault="009E346C">
      <w:pPr>
        <w:pStyle w:val="ConsPlusNormal"/>
        <w:spacing w:before="220"/>
        <w:ind w:firstLine="540"/>
        <w:jc w:val="both"/>
      </w:pPr>
      <w:r>
        <w:t xml:space="preserve">6.2. В целях обеспечения обмена документами и информацией в электронной форме Регистратор при взаимодействии с номинальным держателем использует актуальную версию форматов электронного взаимодействия регистраторов с номинальными держателями и центральным депозитарием, разработанных саморегулируемой организацией, объединяющей </w:t>
      </w:r>
      <w:r>
        <w:lastRenderedPageBreak/>
        <w:t>регистраторов (далее - Форматы). В случае отсутствия в перечне Форматов необходимых документов используются форматы, разработанные центральным депозитарием.</w:t>
      </w:r>
    </w:p>
    <w:p w:rsidR="009E346C" w:rsidRDefault="009E346C">
      <w:pPr>
        <w:pStyle w:val="ConsPlusNormal"/>
        <w:spacing w:before="220"/>
        <w:ind w:firstLine="540"/>
        <w:jc w:val="both"/>
      </w:pPr>
      <w:r>
        <w:t>6.3. Прием и передача реестра, документов и информации, связанных с ведением реестра между Регистраторами, осуществляется в форматах приема-передачи реестра, разработанных саморегулируемой организацией, объединяющей регистраторов.</w:t>
      </w:r>
    </w:p>
    <w:p w:rsidR="009E346C" w:rsidRDefault="009E346C">
      <w:pPr>
        <w:pStyle w:val="ConsPlusNormal"/>
        <w:spacing w:before="220"/>
        <w:ind w:firstLine="540"/>
        <w:jc w:val="both"/>
      </w:pPr>
      <w:r>
        <w:t xml:space="preserve">6.4. Прием от номинальных держателей сообщений о волеизъявлении лиц, </w:t>
      </w:r>
      <w:proofErr w:type="gramStart"/>
      <w:r>
        <w:t>права</w:t>
      </w:r>
      <w:proofErr w:type="gramEnd"/>
      <w:r>
        <w:t xml:space="preserve"> на ценные бумаги которых учитываются номинальным держателем, осуществляется Регистратором в соответствии с форматами электронных документов центрального депозитария, используемых для проведения корпоративных действий и предусмотренных Правилами электронного документооборота центрального депозитария, если иное не предусмотрено соглашением между Регистратором и номинальным держателем.</w:t>
      </w:r>
    </w:p>
    <w:p w:rsidR="009E346C" w:rsidRDefault="009E346C">
      <w:pPr>
        <w:pStyle w:val="ConsPlusNormal"/>
        <w:spacing w:before="220"/>
        <w:ind w:firstLine="540"/>
        <w:jc w:val="both"/>
      </w:pPr>
      <w:r>
        <w:t>6.5. Регистратор осуществляет учет электронных документов в системе электронного документооборота. Электронные документы хранятся в том же формате, в котором они были сформированы, отправлены и получены.</w:t>
      </w:r>
    </w:p>
    <w:p w:rsidR="009E346C" w:rsidRDefault="009E346C">
      <w:pPr>
        <w:pStyle w:val="ConsPlusNormal"/>
        <w:spacing w:before="220"/>
        <w:ind w:firstLine="540"/>
        <w:jc w:val="both"/>
      </w:pPr>
      <w:r>
        <w:t>6.6. Хранение электронного документа сопровождается хранением соответствующего журнала электронного документооборота, программного обеспечения, обеспечивающего возможность работы с журналом электронного документооборота, проверки электронной подписи и просмотра хранимых электронных документов.</w:t>
      </w:r>
    </w:p>
    <w:p w:rsidR="009E346C" w:rsidRDefault="009E346C">
      <w:pPr>
        <w:pStyle w:val="ConsPlusNormal"/>
        <w:ind w:firstLine="540"/>
        <w:jc w:val="both"/>
      </w:pPr>
    </w:p>
    <w:p w:rsidR="009E346C" w:rsidRDefault="009E346C">
      <w:pPr>
        <w:pStyle w:val="ConsPlusTitle"/>
        <w:ind w:firstLine="540"/>
        <w:jc w:val="both"/>
        <w:outlineLvl w:val="0"/>
      </w:pPr>
      <w:r>
        <w:t>7. Заключительные положения</w:t>
      </w:r>
    </w:p>
    <w:p w:rsidR="009E346C" w:rsidRDefault="009E346C">
      <w:pPr>
        <w:pStyle w:val="ConsPlusNormal"/>
        <w:spacing w:before="220"/>
        <w:ind w:firstLine="540"/>
        <w:jc w:val="both"/>
      </w:pPr>
      <w:r>
        <w:t>Базовый стандарт применяется по истечении 9 месяцев со дня его размещения на официальном сайте Банка России в информационно-телекоммуникационной сети "Интернет".</w:t>
      </w:r>
    </w:p>
    <w:p w:rsidR="009E346C" w:rsidRDefault="009E346C">
      <w:pPr>
        <w:pStyle w:val="ConsPlusNormal"/>
        <w:jc w:val="both"/>
      </w:pPr>
    </w:p>
    <w:p w:rsidR="009E346C" w:rsidRDefault="009E346C">
      <w:pPr>
        <w:pStyle w:val="ConsPlusNormal"/>
        <w:jc w:val="both"/>
      </w:pPr>
    </w:p>
    <w:p w:rsidR="009E346C" w:rsidRDefault="009E346C">
      <w:pPr>
        <w:pStyle w:val="ConsPlusNormal"/>
        <w:pBdr>
          <w:top w:val="single" w:sz="6" w:space="0" w:color="auto"/>
        </w:pBdr>
        <w:spacing w:before="100" w:after="100"/>
        <w:jc w:val="both"/>
        <w:rPr>
          <w:sz w:val="2"/>
          <w:szCs w:val="2"/>
        </w:rPr>
      </w:pPr>
    </w:p>
    <w:p w:rsidR="007D4292" w:rsidRDefault="007D4292"/>
    <w:sectPr w:rsidR="007D4292" w:rsidSect="00203E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46C"/>
    <w:rsid w:val="007D4292"/>
    <w:rsid w:val="007D584F"/>
    <w:rsid w:val="009E34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34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E346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E346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34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E346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E346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07D0954B233F2D172E47E3316FB28C7100FC74CE2BCF8812C5893175473983D37838DB220586D61482A8D93AF2FCB6D558B82BA5C8DA95DL4a8F" TargetMode="External"/><Relationship Id="rId18" Type="http://schemas.openxmlformats.org/officeDocument/2006/relationships/hyperlink" Target="consultantplus://offline/ref=207D0954B233F2D172E47E3316FB28C7100FC74CE2BCF8812C5893175473983D37838DB220586D61482A8D93AF2FCB6D558B82BA5C8DA95DL4a8F" TargetMode="External"/><Relationship Id="rId26" Type="http://schemas.openxmlformats.org/officeDocument/2006/relationships/hyperlink" Target="consultantplus://offline/ref=207D0954B233F2D172E47E3316FB28C71002CB4CE0B1F8812C5893175473983D37838DB220586B6B402A8D93AF2FCB6D558B82BA5C8DA95DL4a8F" TargetMode="External"/><Relationship Id="rId3" Type="http://schemas.openxmlformats.org/officeDocument/2006/relationships/settings" Target="settings.xml"/><Relationship Id="rId21" Type="http://schemas.openxmlformats.org/officeDocument/2006/relationships/hyperlink" Target="consultantplus://offline/ref=207D0954B233F2D172E47E3316FB28C7100FC74CE2BCF8812C5893175473983D37838DB220596867472A8D93AF2FCB6D558B82BA5C8DA95DL4a8F" TargetMode="External"/><Relationship Id="rId34" Type="http://schemas.openxmlformats.org/officeDocument/2006/relationships/fontTable" Target="fontTable.xml"/><Relationship Id="rId7" Type="http://schemas.openxmlformats.org/officeDocument/2006/relationships/hyperlink" Target="consultantplus://offline/ref=207D0954B233F2D172E47E3316FB28C7100FC84CE5B2F8812C5893175473983D37838DB220533F330574D4C0EF64C6694F9782BEL4a3F" TargetMode="External"/><Relationship Id="rId12" Type="http://schemas.openxmlformats.org/officeDocument/2006/relationships/hyperlink" Target="consultantplus://offline/ref=207D0954B233F2D172E47E3316FB28C7100FC74CE2BCF8812C5893175473983D2583D5BE225C7562473FDBC2E9L7aBF" TargetMode="External"/><Relationship Id="rId17" Type="http://schemas.openxmlformats.org/officeDocument/2006/relationships/hyperlink" Target="consultantplus://offline/ref=207D0954B233F2D172E47E3316FB28C7100FC74CE2BCF8812C5893175473983D37838DB220596E65402A8D93AF2FCB6D558B82BA5C8DA95DL4a8F" TargetMode="External"/><Relationship Id="rId25" Type="http://schemas.openxmlformats.org/officeDocument/2006/relationships/hyperlink" Target="consultantplus://offline/ref=207D0954B233F2D172E47E3316FB28C7100FC74CE2BCF8812C5893175473983D37838DB220596F63412A8D93AF2FCB6D558B82BA5C8DA95DL4a8F" TargetMode="External"/><Relationship Id="rId33" Type="http://schemas.openxmlformats.org/officeDocument/2006/relationships/hyperlink" Target="consultantplus://offline/ref=207D0954B233F2D172E47E3316FB28C7100DC948EBB3F8812C5893175473983D37838DB220586B66432A8D93AF2FCB6D558B82BA5C8DA95DL4a8F" TargetMode="External"/><Relationship Id="rId2" Type="http://schemas.microsoft.com/office/2007/relationships/stylesWithEffects" Target="stylesWithEffects.xml"/><Relationship Id="rId16" Type="http://schemas.openxmlformats.org/officeDocument/2006/relationships/hyperlink" Target="consultantplus://offline/ref=207D0954B233F2D172E47E3316FB28C7100FC74CE2BCF8812C5893175473983D37838DB220596867472A8D93AF2FCB6D558B82BA5C8DA95DL4a8F" TargetMode="External"/><Relationship Id="rId20" Type="http://schemas.openxmlformats.org/officeDocument/2006/relationships/hyperlink" Target="consultantplus://offline/ref=207D0954B233F2D172E47E3316FB28C7100FC74CE2BCF8812C5893175473983D37838DB220596866482A8D93AF2FCB6D558B82BA5C8DA95DL4a8F" TargetMode="External"/><Relationship Id="rId29" Type="http://schemas.openxmlformats.org/officeDocument/2006/relationships/hyperlink" Target="consultantplus://offline/ref=207D0954B233F2D172E47E3316FB28C71002C845E7B2F8812C5893175473983D37838DB228596D6915709D97E678C27151939CBE428DLAa8F" TargetMode="External"/><Relationship Id="rId1" Type="http://schemas.openxmlformats.org/officeDocument/2006/relationships/styles" Target="styles.xml"/><Relationship Id="rId6" Type="http://schemas.openxmlformats.org/officeDocument/2006/relationships/hyperlink" Target="consultantplus://offline/ref=207D0954B233F2D172E47E3316FB28C71102CD44E5B6F8812C5893175473983D37838DB220586B63482A8D93AF2FCB6D558B82BA5C8DA95DL4a8F" TargetMode="External"/><Relationship Id="rId11" Type="http://schemas.openxmlformats.org/officeDocument/2006/relationships/hyperlink" Target="consultantplus://offline/ref=207D0954B233F2D172E47E3316FB28C7100FC74CE2BCF8812C5893175473983D2583D5BE225C7562473FDBC2E9L7aBF" TargetMode="External"/><Relationship Id="rId24" Type="http://schemas.openxmlformats.org/officeDocument/2006/relationships/hyperlink" Target="consultantplus://offline/ref=207D0954B233F2D172E47E3316FB28C7100FC74CE2BCF8812C5893175473983D37838DB220596F62412A8D93AF2FCB6D558B82BA5C8DA95DL4a8F" TargetMode="External"/><Relationship Id="rId32" Type="http://schemas.openxmlformats.org/officeDocument/2006/relationships/hyperlink" Target="consultantplus://offline/ref=207D0954B233F2D172E47E3316FB28C71002C845E7B2F8812C5893175473983D2583D5BE225C7562473FDBC2E9L7aBF" TargetMode="External"/><Relationship Id="rId5" Type="http://schemas.openxmlformats.org/officeDocument/2006/relationships/hyperlink" Target="consultantplus://offline/ref=207D0954B233F2D172E47E3316FB28C7100ACE4AE1B3F8812C5893175473983D37838DB220586B6A442A8D93AF2FCB6D558B82BA5C8DA95DL4a8F" TargetMode="External"/><Relationship Id="rId15" Type="http://schemas.openxmlformats.org/officeDocument/2006/relationships/hyperlink" Target="consultantplus://offline/ref=207D0954B233F2D172E47E3316FB28C7100FC74CE2BCF8812C5893175473983D37838DB220596866482A8D93AF2FCB6D558B82BA5C8DA95DL4a8F" TargetMode="External"/><Relationship Id="rId23" Type="http://schemas.openxmlformats.org/officeDocument/2006/relationships/hyperlink" Target="consultantplus://offline/ref=207D0954B233F2D172E47E3316FB28C7100FC74CE2BCF8812C5893175473983D37838DB220596865472A8D93AF2FCB6D558B82BA5C8DA95DL4a8F" TargetMode="External"/><Relationship Id="rId28" Type="http://schemas.openxmlformats.org/officeDocument/2006/relationships/hyperlink" Target="consultantplus://offline/ref=207D0954B233F2D172E47E3316FB28C71002CB4CE0B1F8812C5893175473983D37838DB220586B6B402A8D93AF2FCB6D558B82BA5C8DA95DL4a8F" TargetMode="External"/><Relationship Id="rId10" Type="http://schemas.openxmlformats.org/officeDocument/2006/relationships/hyperlink" Target="consultantplus://offline/ref=207D0954B233F2D172E47E3316FB28C7100FC84FEBB7F8812C5893175473983D37838DB220586963402A8D93AF2FCB6D558B82BA5C8DA95DL4a8F" TargetMode="External"/><Relationship Id="rId19" Type="http://schemas.openxmlformats.org/officeDocument/2006/relationships/hyperlink" Target="consultantplus://offline/ref=207D0954B233F2D172E47E3316FB28C7100FC74CE2BCF8812C5893175473983D37838DB220586D64442A8D93AF2FCB6D558B82BA5C8DA95DL4a8F" TargetMode="External"/><Relationship Id="rId31" Type="http://schemas.openxmlformats.org/officeDocument/2006/relationships/hyperlink" Target="consultantplus://offline/ref=207D0954B233F2D172E47E3316FB28C71002C845E7B2F8812C5893175473983D37838DB4255C603610658CCFE97ED86F578B80BC40L8aEF" TargetMode="External"/><Relationship Id="rId4" Type="http://schemas.openxmlformats.org/officeDocument/2006/relationships/webSettings" Target="webSettings.xml"/><Relationship Id="rId9" Type="http://schemas.openxmlformats.org/officeDocument/2006/relationships/hyperlink" Target="consultantplus://offline/ref=207D0954B233F2D172E47E3316FB28C7100FC84CE5B2F8812C5893175473983D37838DB221533F330574D4C0EF64C6694F9782BEL4a3F" TargetMode="External"/><Relationship Id="rId14" Type="http://schemas.openxmlformats.org/officeDocument/2006/relationships/hyperlink" Target="consultantplus://offline/ref=207D0954B233F2D172E47E3316FB28C7100FC74CE2BCF8812C5893175473983D37838DB220586D64442A8D93AF2FCB6D558B82BA5C8DA95DL4a8F" TargetMode="External"/><Relationship Id="rId22" Type="http://schemas.openxmlformats.org/officeDocument/2006/relationships/hyperlink" Target="consultantplus://offline/ref=207D0954B233F2D172E47E3316FB28C7100FC74CE2BCF8812C5893175473983D37838DB220586D65402A8D93AF2FCB6D558B82BA5C8DA95DL4a8F" TargetMode="External"/><Relationship Id="rId27" Type="http://schemas.openxmlformats.org/officeDocument/2006/relationships/hyperlink" Target="consultantplus://offline/ref=207D0954B233F2D172E47E3316FB28C71002CB4CE0B1F8812C5893175473983D37838DB220586B6B402A8D93AF2FCB6D558B82BA5C8DA95DL4a8F" TargetMode="External"/><Relationship Id="rId30" Type="http://schemas.openxmlformats.org/officeDocument/2006/relationships/hyperlink" Target="consultantplus://offline/ref=207D0954B233F2D172E47E3316FB28C71002C845E7B2F8812C5893175473983D37838DB1205E6B6915709D97E678C27151939CBE428DLAa8F" TargetMode="External"/><Relationship Id="rId35" Type="http://schemas.openxmlformats.org/officeDocument/2006/relationships/theme" Target="theme/theme1.xml"/><Relationship Id="rId8" Type="http://schemas.openxmlformats.org/officeDocument/2006/relationships/hyperlink" Target="consultantplus://offline/ref=207D0954B233F2D172E47E3316FB28C7100FC84CE5B2F8812C5893175473983D37838DBB2B0C3A26142CDBC6F57AC071539580LBa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10686</Words>
  <Characters>60915</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КолосовАА</dc:creator>
  <cp:lastModifiedBy>Марина</cp:lastModifiedBy>
  <cp:revision>2</cp:revision>
  <dcterms:created xsi:type="dcterms:W3CDTF">2021-06-24T07:12:00Z</dcterms:created>
  <dcterms:modified xsi:type="dcterms:W3CDTF">2021-06-24T07:12:00Z</dcterms:modified>
</cp:coreProperties>
</file>