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148" w:rsidRPr="000C5145" w:rsidRDefault="00F66148" w:rsidP="000C51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C5145">
        <w:rPr>
          <w:rFonts w:ascii="Times New Roman" w:hAnsi="Times New Roman" w:cs="Times New Roman"/>
          <w:b/>
          <w:sz w:val="24"/>
          <w:szCs w:val="24"/>
        </w:rPr>
        <w:t xml:space="preserve">Варианты </w:t>
      </w:r>
      <w:r w:rsidR="00722878">
        <w:rPr>
          <w:rFonts w:ascii="Times New Roman" w:hAnsi="Times New Roman" w:cs="Times New Roman"/>
          <w:b/>
          <w:sz w:val="24"/>
          <w:szCs w:val="24"/>
        </w:rPr>
        <w:t xml:space="preserve">организации </w:t>
      </w:r>
      <w:r w:rsidRPr="000C5145">
        <w:rPr>
          <w:rFonts w:ascii="Times New Roman" w:hAnsi="Times New Roman" w:cs="Times New Roman"/>
          <w:b/>
          <w:sz w:val="24"/>
          <w:szCs w:val="24"/>
        </w:rPr>
        <w:t>финансирования деятельности  ПАРТАД</w:t>
      </w:r>
      <w:r w:rsidR="004B70D8" w:rsidRPr="000C5145">
        <w:rPr>
          <w:rFonts w:ascii="Times New Roman" w:hAnsi="Times New Roman" w:cs="Times New Roman"/>
          <w:b/>
          <w:sz w:val="24"/>
          <w:szCs w:val="24"/>
        </w:rPr>
        <w:t xml:space="preserve"> в 2021 г.</w:t>
      </w:r>
    </w:p>
    <w:p w:rsidR="00F66148" w:rsidRPr="000C5145" w:rsidRDefault="00F66148">
      <w:pPr>
        <w:rPr>
          <w:rFonts w:ascii="Times New Roman" w:hAnsi="Times New Roman" w:cs="Times New Roman"/>
          <w:b/>
          <w:sz w:val="24"/>
          <w:szCs w:val="24"/>
        </w:rPr>
      </w:pPr>
    </w:p>
    <w:p w:rsidR="00F66148" w:rsidRPr="000C5145" w:rsidRDefault="00F66148" w:rsidP="000C5145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5145">
        <w:rPr>
          <w:rFonts w:ascii="Times New Roman" w:hAnsi="Times New Roman" w:cs="Times New Roman"/>
          <w:sz w:val="24"/>
          <w:szCs w:val="24"/>
        </w:rPr>
        <w:t xml:space="preserve"> Членские взносы с дифференциацией</w:t>
      </w:r>
      <w:r w:rsidR="004B70D8" w:rsidRPr="000C5145">
        <w:rPr>
          <w:rFonts w:ascii="Times New Roman" w:hAnsi="Times New Roman" w:cs="Times New Roman"/>
          <w:sz w:val="24"/>
          <w:szCs w:val="24"/>
        </w:rPr>
        <w:t xml:space="preserve">, в основном, </w:t>
      </w:r>
      <w:r w:rsidRPr="000C5145">
        <w:rPr>
          <w:rFonts w:ascii="Times New Roman" w:hAnsi="Times New Roman" w:cs="Times New Roman"/>
          <w:sz w:val="24"/>
          <w:szCs w:val="24"/>
        </w:rPr>
        <w:t>по объему оказываемых услуг  (а не по масштабам деятельности регистратора)</w:t>
      </w:r>
      <w:r w:rsidR="000C5145" w:rsidRPr="000C5145">
        <w:rPr>
          <w:rFonts w:ascii="Times New Roman" w:hAnsi="Times New Roman" w:cs="Times New Roman"/>
          <w:sz w:val="24"/>
          <w:szCs w:val="24"/>
        </w:rPr>
        <w:t>.</w:t>
      </w:r>
    </w:p>
    <w:p w:rsidR="00F66148" w:rsidRPr="000C5145" w:rsidRDefault="00F66148" w:rsidP="000C5145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5145">
        <w:rPr>
          <w:rFonts w:ascii="Times New Roman" w:hAnsi="Times New Roman" w:cs="Times New Roman"/>
          <w:sz w:val="24"/>
          <w:szCs w:val="24"/>
        </w:rPr>
        <w:t xml:space="preserve">Финансирование </w:t>
      </w:r>
      <w:r w:rsidR="000C5145">
        <w:rPr>
          <w:rFonts w:ascii="Times New Roman" w:hAnsi="Times New Roman" w:cs="Times New Roman"/>
          <w:sz w:val="24"/>
          <w:szCs w:val="24"/>
        </w:rPr>
        <w:t xml:space="preserve">деятельности на основании </w:t>
      </w:r>
      <w:r w:rsidRPr="000C5145">
        <w:rPr>
          <w:rFonts w:ascii="Times New Roman" w:hAnsi="Times New Roman" w:cs="Times New Roman"/>
          <w:sz w:val="24"/>
          <w:szCs w:val="24"/>
        </w:rPr>
        <w:t>консалтингов</w:t>
      </w:r>
      <w:r w:rsidR="000C5145">
        <w:rPr>
          <w:rFonts w:ascii="Times New Roman" w:hAnsi="Times New Roman" w:cs="Times New Roman"/>
          <w:sz w:val="24"/>
          <w:szCs w:val="24"/>
        </w:rPr>
        <w:t>ого</w:t>
      </w:r>
      <w:r w:rsidRPr="000C5145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0C5145">
        <w:rPr>
          <w:rFonts w:ascii="Times New Roman" w:hAnsi="Times New Roman" w:cs="Times New Roman"/>
          <w:sz w:val="24"/>
          <w:szCs w:val="24"/>
        </w:rPr>
        <w:t>а</w:t>
      </w:r>
      <w:r w:rsidRPr="000C5145">
        <w:rPr>
          <w:rFonts w:ascii="Times New Roman" w:hAnsi="Times New Roman" w:cs="Times New Roman"/>
          <w:sz w:val="24"/>
          <w:szCs w:val="24"/>
        </w:rPr>
        <w:t xml:space="preserve"> с ПАРТАД</w:t>
      </w:r>
      <w:r w:rsidR="004B70D8" w:rsidRPr="000C51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70D8" w:rsidRPr="000C5145">
        <w:rPr>
          <w:rFonts w:ascii="Times New Roman" w:hAnsi="Times New Roman" w:cs="Times New Roman"/>
          <w:sz w:val="24"/>
          <w:szCs w:val="24"/>
        </w:rPr>
        <w:t>(</w:t>
      </w:r>
      <w:r w:rsidRPr="000C51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0C5145">
        <w:rPr>
          <w:rFonts w:ascii="Times New Roman" w:hAnsi="Times New Roman" w:cs="Times New Roman"/>
          <w:sz w:val="24"/>
          <w:szCs w:val="24"/>
        </w:rPr>
        <w:t>после выхода из ее состава</w:t>
      </w:r>
      <w:r w:rsidR="004B70D8" w:rsidRPr="000C5145">
        <w:rPr>
          <w:rFonts w:ascii="Times New Roman" w:hAnsi="Times New Roman" w:cs="Times New Roman"/>
          <w:sz w:val="24"/>
          <w:szCs w:val="24"/>
        </w:rPr>
        <w:t>)</w:t>
      </w:r>
      <w:r w:rsidR="000C5145">
        <w:rPr>
          <w:rFonts w:ascii="Times New Roman" w:hAnsi="Times New Roman" w:cs="Times New Roman"/>
          <w:sz w:val="24"/>
          <w:szCs w:val="24"/>
        </w:rPr>
        <w:t>.</w:t>
      </w:r>
      <w:r w:rsidR="00C35C58" w:rsidRPr="00C35C58">
        <w:rPr>
          <w:rFonts w:ascii="Times New Roman" w:hAnsi="Times New Roman" w:cs="Times New Roman"/>
          <w:sz w:val="24"/>
          <w:szCs w:val="24"/>
        </w:rPr>
        <w:t xml:space="preserve"> </w:t>
      </w:r>
      <w:r w:rsidR="00C35C58">
        <w:rPr>
          <w:rFonts w:ascii="Times New Roman" w:hAnsi="Times New Roman" w:cs="Times New Roman"/>
          <w:sz w:val="24"/>
          <w:szCs w:val="24"/>
        </w:rPr>
        <w:t>В</w:t>
      </w:r>
      <w:r w:rsidR="000C5145">
        <w:rPr>
          <w:rFonts w:ascii="Times New Roman" w:hAnsi="Times New Roman" w:cs="Times New Roman"/>
          <w:sz w:val="24"/>
          <w:szCs w:val="24"/>
        </w:rPr>
        <w:t xml:space="preserve"> этом случае у</w:t>
      </w:r>
      <w:r w:rsidRPr="000C5145">
        <w:rPr>
          <w:rFonts w:ascii="Times New Roman" w:hAnsi="Times New Roman" w:cs="Times New Roman"/>
          <w:sz w:val="24"/>
          <w:szCs w:val="24"/>
        </w:rPr>
        <w:t xml:space="preserve"> вышедших - статус партнеров, участников рабочих органов и независимых членов СД</w:t>
      </w:r>
      <w:r w:rsidR="004B70D8" w:rsidRPr="000C5145">
        <w:rPr>
          <w:rFonts w:ascii="Times New Roman" w:hAnsi="Times New Roman" w:cs="Times New Roman"/>
          <w:sz w:val="24"/>
          <w:szCs w:val="24"/>
        </w:rPr>
        <w:t>.</w:t>
      </w:r>
    </w:p>
    <w:p w:rsidR="00F66148" w:rsidRPr="000C5145" w:rsidRDefault="00F66148" w:rsidP="000C5145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5145">
        <w:rPr>
          <w:rFonts w:ascii="Times New Roman" w:hAnsi="Times New Roman" w:cs="Times New Roman"/>
          <w:sz w:val="24"/>
          <w:szCs w:val="24"/>
        </w:rPr>
        <w:t>Микс</w:t>
      </w:r>
      <w:proofErr w:type="spellEnd"/>
      <w:r w:rsidRPr="000C5145">
        <w:rPr>
          <w:rFonts w:ascii="Times New Roman" w:hAnsi="Times New Roman" w:cs="Times New Roman"/>
          <w:sz w:val="24"/>
          <w:szCs w:val="24"/>
        </w:rPr>
        <w:t xml:space="preserve"> 1</w:t>
      </w:r>
      <w:r w:rsidR="00C35C58">
        <w:rPr>
          <w:rFonts w:ascii="Times New Roman" w:hAnsi="Times New Roman" w:cs="Times New Roman"/>
          <w:sz w:val="24"/>
          <w:szCs w:val="24"/>
        </w:rPr>
        <w:t>-го</w:t>
      </w:r>
      <w:r w:rsidRPr="000C5145">
        <w:rPr>
          <w:rFonts w:ascii="Times New Roman" w:hAnsi="Times New Roman" w:cs="Times New Roman"/>
          <w:sz w:val="24"/>
          <w:szCs w:val="24"/>
        </w:rPr>
        <w:t xml:space="preserve"> и 2</w:t>
      </w:r>
      <w:r w:rsidR="00C35C58">
        <w:rPr>
          <w:rFonts w:ascii="Times New Roman" w:hAnsi="Times New Roman" w:cs="Times New Roman"/>
          <w:sz w:val="24"/>
          <w:szCs w:val="24"/>
        </w:rPr>
        <w:t>-го</w:t>
      </w:r>
      <w:r w:rsidRPr="000C5145">
        <w:rPr>
          <w:rFonts w:ascii="Times New Roman" w:hAnsi="Times New Roman" w:cs="Times New Roman"/>
          <w:sz w:val="24"/>
          <w:szCs w:val="24"/>
        </w:rPr>
        <w:t xml:space="preserve"> вариантов.</w:t>
      </w:r>
    </w:p>
    <w:p w:rsidR="00F66148" w:rsidRPr="000C5145" w:rsidRDefault="00F66148" w:rsidP="000C5145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5145">
        <w:rPr>
          <w:rFonts w:ascii="Times New Roman" w:hAnsi="Times New Roman" w:cs="Times New Roman"/>
          <w:sz w:val="24"/>
          <w:szCs w:val="24"/>
        </w:rPr>
        <w:t xml:space="preserve">Одинаковые членские взносы </w:t>
      </w:r>
      <w:r w:rsidR="00722878">
        <w:rPr>
          <w:rFonts w:ascii="Times New Roman" w:hAnsi="Times New Roman" w:cs="Times New Roman"/>
          <w:sz w:val="24"/>
          <w:szCs w:val="24"/>
        </w:rPr>
        <w:t xml:space="preserve">сравнительно </w:t>
      </w:r>
      <w:r w:rsidRPr="000C5145">
        <w:rPr>
          <w:rFonts w:ascii="Times New Roman" w:hAnsi="Times New Roman" w:cs="Times New Roman"/>
          <w:sz w:val="24"/>
          <w:szCs w:val="24"/>
        </w:rPr>
        <w:t>небольшого размера</w:t>
      </w:r>
      <w:r w:rsidR="004B70D8" w:rsidRPr="000C5145">
        <w:rPr>
          <w:rFonts w:ascii="Times New Roman" w:hAnsi="Times New Roman" w:cs="Times New Roman"/>
          <w:sz w:val="24"/>
          <w:szCs w:val="24"/>
        </w:rPr>
        <w:t>,</w:t>
      </w:r>
      <w:r w:rsidRPr="000C5145">
        <w:rPr>
          <w:rFonts w:ascii="Times New Roman" w:hAnsi="Times New Roman" w:cs="Times New Roman"/>
          <w:sz w:val="24"/>
          <w:szCs w:val="24"/>
        </w:rPr>
        <w:t xml:space="preserve">  </w:t>
      </w:r>
      <w:r w:rsidR="004B70D8" w:rsidRPr="000C5145">
        <w:rPr>
          <w:rFonts w:ascii="Times New Roman" w:hAnsi="Times New Roman" w:cs="Times New Roman"/>
          <w:sz w:val="24"/>
          <w:szCs w:val="24"/>
        </w:rPr>
        <w:t xml:space="preserve">дополняемые  финансированием деятельности в  </w:t>
      </w:r>
      <w:r w:rsidRPr="000C5145">
        <w:rPr>
          <w:rFonts w:ascii="Times New Roman" w:hAnsi="Times New Roman" w:cs="Times New Roman"/>
          <w:sz w:val="24"/>
          <w:szCs w:val="24"/>
        </w:rPr>
        <w:t>дифференцированно</w:t>
      </w:r>
      <w:r w:rsidR="004B70D8" w:rsidRPr="000C5145">
        <w:rPr>
          <w:rFonts w:ascii="Times New Roman" w:hAnsi="Times New Roman" w:cs="Times New Roman"/>
          <w:sz w:val="24"/>
          <w:szCs w:val="24"/>
        </w:rPr>
        <w:t>м</w:t>
      </w:r>
      <w:r w:rsidRPr="000C5145">
        <w:rPr>
          <w:rFonts w:ascii="Times New Roman" w:hAnsi="Times New Roman" w:cs="Times New Roman"/>
          <w:sz w:val="24"/>
          <w:szCs w:val="24"/>
        </w:rPr>
        <w:t xml:space="preserve"> по масштабам оказываемых услуг</w:t>
      </w:r>
      <w:r w:rsidR="004B70D8" w:rsidRPr="000C5145">
        <w:rPr>
          <w:rFonts w:ascii="Times New Roman" w:hAnsi="Times New Roman" w:cs="Times New Roman"/>
          <w:sz w:val="24"/>
          <w:szCs w:val="24"/>
        </w:rPr>
        <w:t xml:space="preserve"> объеме  </w:t>
      </w:r>
      <w:r w:rsidRPr="000C5145">
        <w:rPr>
          <w:rFonts w:ascii="Times New Roman" w:hAnsi="Times New Roman" w:cs="Times New Roman"/>
          <w:sz w:val="24"/>
          <w:szCs w:val="24"/>
        </w:rPr>
        <w:t xml:space="preserve"> через третье лицо:</w:t>
      </w:r>
    </w:p>
    <w:p w:rsidR="00F66148" w:rsidRPr="000C5145" w:rsidRDefault="00F66148" w:rsidP="000C514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5145">
        <w:rPr>
          <w:rFonts w:ascii="Times New Roman" w:hAnsi="Times New Roman" w:cs="Times New Roman"/>
          <w:sz w:val="24"/>
          <w:szCs w:val="24"/>
        </w:rPr>
        <w:t>а) НФА</w:t>
      </w:r>
      <w:r w:rsidR="004B70D8" w:rsidRPr="000C5145">
        <w:rPr>
          <w:rFonts w:ascii="Times New Roman" w:hAnsi="Times New Roman" w:cs="Times New Roman"/>
          <w:sz w:val="24"/>
          <w:szCs w:val="24"/>
        </w:rPr>
        <w:t xml:space="preserve"> (в случае, если система членских взносов НФА будет дополнена опцией дополнительных членских взносов)</w:t>
      </w:r>
      <w:r w:rsidRPr="000C5145">
        <w:rPr>
          <w:rFonts w:ascii="Times New Roman" w:hAnsi="Times New Roman" w:cs="Times New Roman"/>
          <w:sz w:val="24"/>
          <w:szCs w:val="24"/>
        </w:rPr>
        <w:t>;</w:t>
      </w:r>
    </w:p>
    <w:p w:rsidR="00F66148" w:rsidRPr="000C5145" w:rsidRDefault="00F66148" w:rsidP="000C514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5145">
        <w:rPr>
          <w:rFonts w:ascii="Times New Roman" w:hAnsi="Times New Roman" w:cs="Times New Roman"/>
          <w:sz w:val="24"/>
          <w:szCs w:val="24"/>
        </w:rPr>
        <w:t xml:space="preserve">б) ИНФИ  ПАРТАД </w:t>
      </w:r>
      <w:r w:rsidR="004B70D8" w:rsidRPr="000C5145">
        <w:rPr>
          <w:rFonts w:ascii="Times New Roman" w:hAnsi="Times New Roman" w:cs="Times New Roman"/>
          <w:sz w:val="24"/>
          <w:szCs w:val="24"/>
        </w:rPr>
        <w:t xml:space="preserve">(в случае предоставления СД ПАРТАД возможности </w:t>
      </w:r>
      <w:proofErr w:type="gramStart"/>
      <w:r w:rsidR="004B70D8" w:rsidRPr="000C514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4B70D8" w:rsidRPr="000C5145">
        <w:rPr>
          <w:rFonts w:ascii="Times New Roman" w:hAnsi="Times New Roman" w:cs="Times New Roman"/>
          <w:sz w:val="24"/>
          <w:szCs w:val="24"/>
        </w:rPr>
        <w:t xml:space="preserve"> целевым использованием поступающего по этому каналу финансирования)</w:t>
      </w:r>
    </w:p>
    <w:sectPr w:rsidR="00F66148" w:rsidRPr="000C5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60EC0"/>
    <w:multiLevelType w:val="hybridMultilevel"/>
    <w:tmpl w:val="1B8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80B"/>
    <w:rsid w:val="000C5145"/>
    <w:rsid w:val="0011680B"/>
    <w:rsid w:val="00431EAB"/>
    <w:rsid w:val="004B70D8"/>
    <w:rsid w:val="00722878"/>
    <w:rsid w:val="00900459"/>
    <w:rsid w:val="00A8521C"/>
    <w:rsid w:val="00B60E9A"/>
    <w:rsid w:val="00C35C58"/>
    <w:rsid w:val="00E107E2"/>
    <w:rsid w:val="00F6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1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Зенькович</dc:creator>
  <cp:lastModifiedBy>Марина</cp:lastModifiedBy>
  <cp:revision>2</cp:revision>
  <dcterms:created xsi:type="dcterms:W3CDTF">2020-06-18T10:50:00Z</dcterms:created>
  <dcterms:modified xsi:type="dcterms:W3CDTF">2020-06-18T10:50:00Z</dcterms:modified>
</cp:coreProperties>
</file>