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CD7" w:rsidRDefault="00803CD7" w:rsidP="00803CD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8"/>
          <w:szCs w:val="28"/>
        </w:rPr>
        <w:t>Приложение 3</w:t>
      </w:r>
      <w:bookmarkStart w:id="0" w:name="_GoBack"/>
      <w:bookmarkEnd w:id="0"/>
    </w:p>
    <w:p w:rsidR="00CD7BC9" w:rsidRPr="001D4A9A" w:rsidRDefault="008C3F83" w:rsidP="008C3F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A9A">
        <w:rPr>
          <w:rFonts w:ascii="Times New Roman" w:hAnsi="Times New Roman" w:cs="Times New Roman"/>
          <w:b/>
          <w:sz w:val="24"/>
          <w:szCs w:val="24"/>
        </w:rPr>
        <w:t>Предварительный</w:t>
      </w:r>
      <w:r w:rsidR="00C827EF" w:rsidRPr="001D4A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4A9A">
        <w:rPr>
          <w:rFonts w:ascii="Times New Roman" w:hAnsi="Times New Roman" w:cs="Times New Roman"/>
          <w:b/>
          <w:sz w:val="24"/>
          <w:szCs w:val="24"/>
        </w:rPr>
        <w:t>анализ</w:t>
      </w:r>
      <w:r w:rsidR="00C827EF" w:rsidRPr="001D4A9A">
        <w:rPr>
          <w:rFonts w:ascii="Times New Roman" w:hAnsi="Times New Roman" w:cs="Times New Roman"/>
          <w:b/>
          <w:sz w:val="24"/>
          <w:szCs w:val="24"/>
        </w:rPr>
        <w:t xml:space="preserve"> проекта нового </w:t>
      </w:r>
      <w:r w:rsidR="00CD7BC9" w:rsidRPr="001D4A9A">
        <w:rPr>
          <w:rFonts w:ascii="Times New Roman" w:hAnsi="Times New Roman" w:cs="Times New Roman"/>
          <w:b/>
          <w:sz w:val="24"/>
          <w:szCs w:val="24"/>
        </w:rPr>
        <w:t>КоАП</w:t>
      </w:r>
    </w:p>
    <w:p w:rsidR="00CD7BC9" w:rsidRPr="001D4A9A" w:rsidRDefault="00C827EF" w:rsidP="0099374B">
      <w:pPr>
        <w:jc w:val="both"/>
        <w:rPr>
          <w:rFonts w:ascii="Times New Roman" w:hAnsi="Times New Roman" w:cs="Times New Roman"/>
          <w:sz w:val="24"/>
          <w:szCs w:val="24"/>
        </w:rPr>
      </w:pPr>
      <w:r w:rsidRPr="001D4A9A">
        <w:rPr>
          <w:rFonts w:ascii="Times New Roman" w:hAnsi="Times New Roman" w:cs="Times New Roman"/>
          <w:b/>
          <w:i/>
          <w:sz w:val="24"/>
          <w:szCs w:val="24"/>
        </w:rPr>
        <w:t>Достоинства проекта</w:t>
      </w:r>
      <w:r w:rsidRPr="001D4A9A">
        <w:rPr>
          <w:rFonts w:ascii="Times New Roman" w:hAnsi="Times New Roman" w:cs="Times New Roman"/>
          <w:sz w:val="24"/>
          <w:szCs w:val="24"/>
        </w:rPr>
        <w:t>:</w:t>
      </w:r>
    </w:p>
    <w:p w:rsidR="00CD7BC9" w:rsidRPr="001D4A9A" w:rsidRDefault="008C3F83" w:rsidP="00C827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4A9A">
        <w:rPr>
          <w:rFonts w:ascii="Times New Roman" w:hAnsi="Times New Roman" w:cs="Times New Roman"/>
          <w:sz w:val="24"/>
          <w:szCs w:val="24"/>
        </w:rPr>
        <w:t xml:space="preserve">Взаимосвязь с </w:t>
      </w:r>
      <w:r w:rsidR="00CD7BC9" w:rsidRPr="001D4A9A">
        <w:rPr>
          <w:rFonts w:ascii="Times New Roman" w:hAnsi="Times New Roman" w:cs="Times New Roman"/>
          <w:sz w:val="24"/>
          <w:szCs w:val="24"/>
        </w:rPr>
        <w:t>Процессуальн</w:t>
      </w:r>
      <w:r w:rsidRPr="001D4A9A">
        <w:rPr>
          <w:rFonts w:ascii="Times New Roman" w:hAnsi="Times New Roman" w:cs="Times New Roman"/>
          <w:sz w:val="24"/>
          <w:szCs w:val="24"/>
        </w:rPr>
        <w:t>ым</w:t>
      </w:r>
      <w:r w:rsidR="00CD7BC9" w:rsidRPr="001D4A9A">
        <w:rPr>
          <w:rFonts w:ascii="Times New Roman" w:hAnsi="Times New Roman" w:cs="Times New Roman"/>
          <w:sz w:val="24"/>
          <w:szCs w:val="24"/>
        </w:rPr>
        <w:t xml:space="preserve"> кодекс</w:t>
      </w:r>
      <w:r w:rsidRPr="001D4A9A">
        <w:rPr>
          <w:rFonts w:ascii="Times New Roman" w:hAnsi="Times New Roman" w:cs="Times New Roman"/>
          <w:sz w:val="24"/>
          <w:szCs w:val="24"/>
        </w:rPr>
        <w:t>ом</w:t>
      </w:r>
      <w:r w:rsidR="00CD7BC9" w:rsidRPr="001D4A9A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 и</w:t>
      </w:r>
      <w:r w:rsidRPr="001D4A9A">
        <w:rPr>
          <w:rFonts w:ascii="Times New Roman" w:hAnsi="Times New Roman" w:cs="Times New Roman"/>
          <w:sz w:val="24"/>
          <w:szCs w:val="24"/>
        </w:rPr>
        <w:t>,</w:t>
      </w:r>
      <w:r w:rsidR="00CD7BC9" w:rsidRPr="001D4A9A">
        <w:rPr>
          <w:rFonts w:ascii="Times New Roman" w:hAnsi="Times New Roman" w:cs="Times New Roman"/>
          <w:sz w:val="24"/>
          <w:szCs w:val="24"/>
        </w:rPr>
        <w:t xml:space="preserve"> </w:t>
      </w:r>
      <w:r w:rsidR="0099374B" w:rsidRPr="001D4A9A">
        <w:rPr>
          <w:rFonts w:ascii="Times New Roman" w:hAnsi="Times New Roman" w:cs="Times New Roman"/>
          <w:sz w:val="24"/>
          <w:szCs w:val="24"/>
        </w:rPr>
        <w:t>соответственно</w:t>
      </w:r>
      <w:r w:rsidRPr="001D4A9A">
        <w:rPr>
          <w:rFonts w:ascii="Times New Roman" w:hAnsi="Times New Roman" w:cs="Times New Roman"/>
          <w:sz w:val="24"/>
          <w:szCs w:val="24"/>
        </w:rPr>
        <w:t>,</w:t>
      </w:r>
      <w:r w:rsidR="0099374B" w:rsidRPr="001D4A9A">
        <w:rPr>
          <w:rFonts w:ascii="Times New Roman" w:hAnsi="Times New Roman" w:cs="Times New Roman"/>
          <w:sz w:val="24"/>
          <w:szCs w:val="24"/>
        </w:rPr>
        <w:t xml:space="preserve"> </w:t>
      </w:r>
      <w:r w:rsidR="00CD7BC9" w:rsidRPr="001D4A9A">
        <w:rPr>
          <w:rFonts w:ascii="Times New Roman" w:hAnsi="Times New Roman" w:cs="Times New Roman"/>
          <w:sz w:val="24"/>
          <w:szCs w:val="24"/>
        </w:rPr>
        <w:t>ссылка на него в КоАП (статья 1.1);</w:t>
      </w:r>
    </w:p>
    <w:p w:rsidR="00CD7BC9" w:rsidRPr="001D4A9A" w:rsidRDefault="006507AE" w:rsidP="00C827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4A9A">
        <w:rPr>
          <w:rFonts w:ascii="Times New Roman" w:hAnsi="Times New Roman" w:cs="Times New Roman"/>
          <w:sz w:val="24"/>
          <w:szCs w:val="24"/>
        </w:rPr>
        <w:t>С</w:t>
      </w:r>
      <w:r w:rsidR="00A121CE" w:rsidRPr="001D4A9A">
        <w:rPr>
          <w:rFonts w:ascii="Times New Roman" w:hAnsi="Times New Roman" w:cs="Times New Roman"/>
          <w:sz w:val="24"/>
          <w:szCs w:val="24"/>
        </w:rPr>
        <w:t>формулирована норма, согласно которой</w:t>
      </w:r>
      <w:r w:rsidR="00CD7BC9" w:rsidRPr="001D4A9A">
        <w:rPr>
          <w:rFonts w:ascii="Times New Roman" w:hAnsi="Times New Roman" w:cs="Times New Roman"/>
          <w:sz w:val="24"/>
          <w:szCs w:val="24"/>
        </w:rPr>
        <w:t xml:space="preserve"> не допускается одновременное привлечение юридического лица и его должностного лица к ответственности за одно и то же административное правонарушение (</w:t>
      </w:r>
      <w:r w:rsidR="0099374B" w:rsidRPr="001D4A9A">
        <w:rPr>
          <w:rFonts w:ascii="Times New Roman" w:hAnsi="Times New Roman" w:cs="Times New Roman"/>
          <w:sz w:val="24"/>
          <w:szCs w:val="24"/>
        </w:rPr>
        <w:t xml:space="preserve">часть 13 </w:t>
      </w:r>
      <w:r w:rsidR="00CD7BC9" w:rsidRPr="001D4A9A">
        <w:rPr>
          <w:rFonts w:ascii="Times New Roman" w:hAnsi="Times New Roman" w:cs="Times New Roman"/>
          <w:sz w:val="24"/>
          <w:szCs w:val="24"/>
        </w:rPr>
        <w:t>ст</w:t>
      </w:r>
      <w:r w:rsidR="0099374B" w:rsidRPr="001D4A9A">
        <w:rPr>
          <w:rFonts w:ascii="Times New Roman" w:hAnsi="Times New Roman" w:cs="Times New Roman"/>
          <w:sz w:val="24"/>
          <w:szCs w:val="24"/>
        </w:rPr>
        <w:t>атьи</w:t>
      </w:r>
      <w:r w:rsidR="00CD7BC9" w:rsidRPr="001D4A9A">
        <w:rPr>
          <w:rFonts w:ascii="Times New Roman" w:hAnsi="Times New Roman" w:cs="Times New Roman"/>
          <w:sz w:val="24"/>
          <w:szCs w:val="24"/>
        </w:rPr>
        <w:t xml:space="preserve"> 2.10)</w:t>
      </w:r>
      <w:r w:rsidR="0099374B" w:rsidRPr="001D4A9A">
        <w:rPr>
          <w:rFonts w:ascii="Times New Roman" w:hAnsi="Times New Roman" w:cs="Times New Roman"/>
          <w:sz w:val="24"/>
          <w:szCs w:val="24"/>
        </w:rPr>
        <w:t>;</w:t>
      </w:r>
    </w:p>
    <w:p w:rsidR="0099374B" w:rsidRPr="001D4A9A" w:rsidRDefault="0099374B" w:rsidP="00C827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4A9A">
        <w:rPr>
          <w:rFonts w:ascii="Times New Roman" w:hAnsi="Times New Roman" w:cs="Times New Roman"/>
          <w:sz w:val="24"/>
          <w:szCs w:val="24"/>
        </w:rPr>
        <w:t> </w:t>
      </w:r>
      <w:r w:rsidR="006507AE" w:rsidRPr="001D4A9A">
        <w:rPr>
          <w:rFonts w:ascii="Times New Roman" w:hAnsi="Times New Roman" w:cs="Times New Roman"/>
          <w:sz w:val="24"/>
          <w:szCs w:val="24"/>
        </w:rPr>
        <w:t>С</w:t>
      </w:r>
      <w:r w:rsidRPr="001D4A9A">
        <w:rPr>
          <w:rFonts w:ascii="Times New Roman" w:hAnsi="Times New Roman" w:cs="Times New Roman"/>
          <w:sz w:val="24"/>
          <w:szCs w:val="24"/>
        </w:rPr>
        <w:t>нижение верхней границы административного штрафа, установление размера административного штрафа, который не может превышать: для граждан – пять тысяч рублей, для должностных лиц – пятьдесят тысяч рублей, для индивидуальных предпринимателей – сто тысяч ру</w:t>
      </w:r>
      <w:r w:rsidR="008C3F83" w:rsidRPr="001D4A9A">
        <w:rPr>
          <w:rFonts w:ascii="Times New Roman" w:hAnsi="Times New Roman" w:cs="Times New Roman"/>
          <w:sz w:val="24"/>
          <w:szCs w:val="24"/>
        </w:rPr>
        <w:t>блей, для юридических лиц – пять</w:t>
      </w:r>
      <w:r w:rsidRPr="001D4A9A">
        <w:rPr>
          <w:rFonts w:ascii="Times New Roman" w:hAnsi="Times New Roman" w:cs="Times New Roman"/>
          <w:sz w:val="24"/>
          <w:szCs w:val="24"/>
        </w:rPr>
        <w:t>сот тысяч рублей (ст</w:t>
      </w:r>
      <w:r w:rsidR="00D17979" w:rsidRPr="001D4A9A">
        <w:rPr>
          <w:rFonts w:ascii="Times New Roman" w:hAnsi="Times New Roman" w:cs="Times New Roman"/>
          <w:sz w:val="24"/>
          <w:szCs w:val="24"/>
        </w:rPr>
        <w:t>ат</w:t>
      </w:r>
      <w:r w:rsidRPr="001D4A9A">
        <w:rPr>
          <w:rFonts w:ascii="Times New Roman" w:hAnsi="Times New Roman" w:cs="Times New Roman"/>
          <w:sz w:val="24"/>
          <w:szCs w:val="24"/>
        </w:rPr>
        <w:t>ья 3.11 КоАП);</w:t>
      </w:r>
    </w:p>
    <w:p w:rsidR="00B03EBA" w:rsidRPr="001D4A9A" w:rsidRDefault="006507AE" w:rsidP="00C827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4A9A">
        <w:rPr>
          <w:rFonts w:ascii="Times New Roman" w:hAnsi="Times New Roman" w:cs="Times New Roman"/>
          <w:sz w:val="24"/>
          <w:szCs w:val="24"/>
        </w:rPr>
        <w:t>П</w:t>
      </w:r>
      <w:r w:rsidR="00B03EBA" w:rsidRPr="001D4A9A">
        <w:rPr>
          <w:rFonts w:ascii="Times New Roman" w:hAnsi="Times New Roman" w:cs="Times New Roman"/>
          <w:sz w:val="24"/>
          <w:szCs w:val="24"/>
        </w:rPr>
        <w:t>редусмотрено предупреждение в качестве санкции за административные правонарушения в сфере финансового рынка;</w:t>
      </w:r>
    </w:p>
    <w:p w:rsidR="0055609B" w:rsidRPr="001D4A9A" w:rsidRDefault="00960D53" w:rsidP="00C827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4A9A">
        <w:rPr>
          <w:rFonts w:ascii="Times New Roman" w:hAnsi="Times New Roman" w:cs="Times New Roman"/>
          <w:sz w:val="24"/>
          <w:szCs w:val="24"/>
        </w:rPr>
        <w:t>Н</w:t>
      </w:r>
      <w:r w:rsidR="002A58A5" w:rsidRPr="001D4A9A">
        <w:rPr>
          <w:rFonts w:ascii="Times New Roman" w:hAnsi="Times New Roman" w:cs="Times New Roman"/>
          <w:sz w:val="24"/>
          <w:szCs w:val="24"/>
        </w:rPr>
        <w:t>е предусмотрена дисквалификация в качестве санкции за административные правонарушения в сфере финансового рынка</w:t>
      </w:r>
      <w:r w:rsidR="0055609B" w:rsidRPr="001D4A9A">
        <w:rPr>
          <w:rFonts w:ascii="Times New Roman" w:hAnsi="Times New Roman" w:cs="Times New Roman"/>
          <w:sz w:val="24"/>
          <w:szCs w:val="24"/>
        </w:rPr>
        <w:t>;</w:t>
      </w:r>
    </w:p>
    <w:p w:rsidR="0099374B" w:rsidRPr="001D4A9A" w:rsidRDefault="00960D53" w:rsidP="00C827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4A9A">
        <w:rPr>
          <w:rFonts w:ascii="Times New Roman" w:hAnsi="Times New Roman" w:cs="Times New Roman"/>
          <w:sz w:val="24"/>
          <w:szCs w:val="24"/>
        </w:rPr>
        <w:t>П</w:t>
      </w:r>
      <w:r w:rsidR="0055609B" w:rsidRPr="001D4A9A">
        <w:rPr>
          <w:rFonts w:ascii="Times New Roman" w:hAnsi="Times New Roman" w:cs="Times New Roman"/>
          <w:sz w:val="24"/>
          <w:szCs w:val="24"/>
        </w:rPr>
        <w:t>редусмотрено освобождение от административной ответственности при условии исполнения соглашения, заключенного лицом, в отношении которого ведется административное производство, с Банком России (статья 4.3)</w:t>
      </w:r>
      <w:r w:rsidR="0099374B" w:rsidRPr="001D4A9A">
        <w:rPr>
          <w:rFonts w:ascii="Times New Roman" w:hAnsi="Times New Roman" w:cs="Times New Roman"/>
          <w:sz w:val="24"/>
          <w:szCs w:val="24"/>
        </w:rPr>
        <w:t>.</w:t>
      </w:r>
    </w:p>
    <w:p w:rsidR="00CD7BC9" w:rsidRPr="001D4A9A" w:rsidRDefault="00C827EF" w:rsidP="0099374B">
      <w:pPr>
        <w:jc w:val="both"/>
        <w:rPr>
          <w:rFonts w:ascii="Times New Roman" w:hAnsi="Times New Roman" w:cs="Times New Roman"/>
          <w:sz w:val="24"/>
          <w:szCs w:val="24"/>
        </w:rPr>
      </w:pPr>
      <w:r w:rsidRPr="001D4A9A">
        <w:rPr>
          <w:rFonts w:ascii="Times New Roman" w:hAnsi="Times New Roman" w:cs="Times New Roman"/>
          <w:b/>
          <w:i/>
          <w:sz w:val="24"/>
          <w:szCs w:val="24"/>
        </w:rPr>
        <w:t>Недостатки проекта</w:t>
      </w:r>
      <w:r w:rsidR="00D17979" w:rsidRPr="001D4A9A">
        <w:rPr>
          <w:rFonts w:ascii="Times New Roman" w:hAnsi="Times New Roman" w:cs="Times New Roman"/>
          <w:sz w:val="24"/>
          <w:szCs w:val="24"/>
        </w:rPr>
        <w:t>:</w:t>
      </w:r>
      <w:r w:rsidR="0099374B" w:rsidRPr="001D4A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58C6" w:rsidRPr="001D4A9A" w:rsidRDefault="008F26F1" w:rsidP="00C827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4A9A">
        <w:rPr>
          <w:rFonts w:ascii="Times New Roman" w:hAnsi="Times New Roman" w:cs="Times New Roman"/>
          <w:sz w:val="24"/>
          <w:szCs w:val="24"/>
        </w:rPr>
        <w:t>П</w:t>
      </w:r>
      <w:r w:rsidR="001519A8" w:rsidRPr="001D4A9A">
        <w:rPr>
          <w:rFonts w:ascii="Times New Roman" w:hAnsi="Times New Roman" w:cs="Times New Roman"/>
          <w:sz w:val="24"/>
          <w:szCs w:val="24"/>
        </w:rPr>
        <w:t>роектом</w:t>
      </w:r>
      <w:r w:rsidRPr="001D4A9A">
        <w:rPr>
          <w:rFonts w:ascii="Times New Roman" w:hAnsi="Times New Roman" w:cs="Times New Roman"/>
          <w:sz w:val="24"/>
          <w:szCs w:val="24"/>
        </w:rPr>
        <w:t>, казалось бы,</w:t>
      </w:r>
      <w:r w:rsidR="001519A8" w:rsidRPr="001D4A9A">
        <w:rPr>
          <w:rFonts w:ascii="Times New Roman" w:hAnsi="Times New Roman" w:cs="Times New Roman"/>
          <w:sz w:val="24"/>
          <w:szCs w:val="24"/>
        </w:rPr>
        <w:t xml:space="preserve"> предусмотрена некоторая дифференциация административных правонарушений и выделение грубых административных правонарушений в зависимости от области их совершения, например, в сфере противодействия легализации преступных доходов или в сфере конкуренции</w:t>
      </w:r>
      <w:r w:rsidR="00EB788B" w:rsidRPr="001D4A9A">
        <w:rPr>
          <w:rFonts w:ascii="Times New Roman" w:hAnsi="Times New Roman" w:cs="Times New Roman"/>
          <w:sz w:val="24"/>
          <w:szCs w:val="24"/>
        </w:rPr>
        <w:t xml:space="preserve">. </w:t>
      </w:r>
      <w:r w:rsidRPr="001D4A9A">
        <w:rPr>
          <w:rFonts w:ascii="Times New Roman" w:hAnsi="Times New Roman" w:cs="Times New Roman"/>
          <w:sz w:val="24"/>
          <w:szCs w:val="24"/>
        </w:rPr>
        <w:t xml:space="preserve">Однако в соответствии с пунктом 8 части 1 статьи 2.2 грубыми административными правонарушениями считаются </w:t>
      </w:r>
      <w:r w:rsidRPr="001D4A9A">
        <w:rPr>
          <w:rFonts w:ascii="Times New Roman" w:hAnsi="Times New Roman" w:cs="Times New Roman"/>
          <w:i/>
          <w:sz w:val="24"/>
          <w:szCs w:val="24"/>
        </w:rPr>
        <w:t>«</w:t>
      </w:r>
      <w:r w:rsidR="00A121CE" w:rsidRPr="001D4A9A">
        <w:rPr>
          <w:rFonts w:ascii="Times New Roman" w:hAnsi="Times New Roman" w:cs="Times New Roman"/>
          <w:i/>
          <w:sz w:val="24"/>
          <w:szCs w:val="24"/>
        </w:rPr>
        <w:t>административные правонарушения, выражающиеся</w:t>
      </w:r>
      <w:r w:rsidR="009758C6" w:rsidRPr="001D4A9A">
        <w:rPr>
          <w:rFonts w:ascii="Times New Roman" w:hAnsi="Times New Roman" w:cs="Times New Roman"/>
          <w:i/>
          <w:sz w:val="24"/>
          <w:szCs w:val="24"/>
        </w:rPr>
        <w:t xml:space="preserve"> в нарушении (неисполнении) правил и норм законодательства Российской Федерации, устанавливающих обязательные требования</w:t>
      </w:r>
      <w:r w:rsidR="007D3C43" w:rsidRPr="001D4A9A">
        <w:rPr>
          <w:rFonts w:ascii="Times New Roman" w:hAnsi="Times New Roman" w:cs="Times New Roman"/>
          <w:i/>
          <w:sz w:val="24"/>
          <w:szCs w:val="24"/>
        </w:rPr>
        <w:t>,</w:t>
      </w:r>
      <w:r w:rsidR="00A121CE" w:rsidRPr="001D4A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758C6" w:rsidRPr="001D4A9A">
        <w:rPr>
          <w:rFonts w:ascii="Times New Roman" w:hAnsi="Times New Roman" w:cs="Times New Roman"/>
          <w:i/>
          <w:sz w:val="24"/>
          <w:szCs w:val="24"/>
        </w:rPr>
        <w:t>нарушение которых в соответствии с федеральными законами или в установленном ими порядке иными нормативными правовыми актами считаются грубыми</w:t>
      </w:r>
      <w:r w:rsidR="007D3C43" w:rsidRPr="001D4A9A">
        <w:rPr>
          <w:rFonts w:ascii="Times New Roman" w:hAnsi="Times New Roman" w:cs="Times New Roman"/>
          <w:i/>
          <w:sz w:val="24"/>
          <w:szCs w:val="24"/>
        </w:rPr>
        <w:t>»</w:t>
      </w:r>
      <w:r w:rsidRPr="001D4A9A">
        <w:rPr>
          <w:rFonts w:ascii="Times New Roman" w:hAnsi="Times New Roman" w:cs="Times New Roman"/>
          <w:i/>
          <w:sz w:val="24"/>
          <w:szCs w:val="24"/>
        </w:rPr>
        <w:t>.</w:t>
      </w:r>
      <w:r w:rsidR="00C827EF" w:rsidRPr="001D4A9A">
        <w:rPr>
          <w:rFonts w:ascii="Times New Roman" w:hAnsi="Times New Roman" w:cs="Times New Roman"/>
          <w:sz w:val="24"/>
          <w:szCs w:val="24"/>
        </w:rPr>
        <w:t xml:space="preserve"> </w:t>
      </w:r>
      <w:r w:rsidRPr="001D4A9A">
        <w:rPr>
          <w:rFonts w:ascii="Times New Roman" w:hAnsi="Times New Roman" w:cs="Times New Roman"/>
          <w:sz w:val="24"/>
          <w:szCs w:val="24"/>
        </w:rPr>
        <w:t>Эта, мягко говоря, размытая конструкция, приводит  к правовой неопределенности</w:t>
      </w:r>
      <w:r w:rsidR="009758C6" w:rsidRPr="001D4A9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41440" w:rsidRPr="001D4A9A" w:rsidRDefault="00C827EF" w:rsidP="00C827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4A9A">
        <w:rPr>
          <w:rFonts w:ascii="Times New Roman" w:hAnsi="Times New Roman" w:cs="Times New Roman"/>
          <w:sz w:val="24"/>
          <w:szCs w:val="24"/>
        </w:rPr>
        <w:t>О</w:t>
      </w:r>
      <w:r w:rsidR="00D17979" w:rsidRPr="001D4A9A">
        <w:rPr>
          <w:rFonts w:ascii="Times New Roman" w:hAnsi="Times New Roman" w:cs="Times New Roman"/>
          <w:sz w:val="24"/>
          <w:szCs w:val="24"/>
        </w:rPr>
        <w:t xml:space="preserve">тсутствие согласованности норм Общей и Особенной части. Так, статья 3.11 устанавливает </w:t>
      </w:r>
      <w:r w:rsidR="00294635" w:rsidRPr="001D4A9A">
        <w:rPr>
          <w:rFonts w:ascii="Times New Roman" w:hAnsi="Times New Roman" w:cs="Times New Roman"/>
          <w:sz w:val="24"/>
          <w:szCs w:val="24"/>
        </w:rPr>
        <w:t>максимальные границы штрафа</w:t>
      </w:r>
      <w:r w:rsidR="00D17979" w:rsidRPr="001D4A9A">
        <w:rPr>
          <w:rFonts w:ascii="Times New Roman" w:hAnsi="Times New Roman" w:cs="Times New Roman"/>
          <w:sz w:val="24"/>
          <w:szCs w:val="24"/>
        </w:rPr>
        <w:t>, например</w:t>
      </w:r>
      <w:r w:rsidR="00294635" w:rsidRPr="001D4A9A">
        <w:rPr>
          <w:rFonts w:ascii="Times New Roman" w:hAnsi="Times New Roman" w:cs="Times New Roman"/>
          <w:sz w:val="24"/>
          <w:szCs w:val="24"/>
        </w:rPr>
        <w:t>, для юридических лиц -</w:t>
      </w:r>
      <w:r w:rsidR="00D17979" w:rsidRPr="001D4A9A">
        <w:rPr>
          <w:rFonts w:ascii="Times New Roman" w:hAnsi="Times New Roman" w:cs="Times New Roman"/>
          <w:sz w:val="24"/>
          <w:szCs w:val="24"/>
        </w:rPr>
        <w:t xml:space="preserve"> до </w:t>
      </w:r>
      <w:r w:rsidR="00294635" w:rsidRPr="001D4A9A">
        <w:rPr>
          <w:rFonts w:ascii="Times New Roman" w:hAnsi="Times New Roman" w:cs="Times New Roman"/>
          <w:sz w:val="24"/>
          <w:szCs w:val="24"/>
        </w:rPr>
        <w:t>пятисот</w:t>
      </w:r>
      <w:r w:rsidR="00D17979" w:rsidRPr="001D4A9A">
        <w:rPr>
          <w:rFonts w:ascii="Times New Roman" w:hAnsi="Times New Roman" w:cs="Times New Roman"/>
          <w:sz w:val="24"/>
          <w:szCs w:val="24"/>
        </w:rPr>
        <w:t xml:space="preserve"> тысяч рублей, </w:t>
      </w:r>
      <w:r w:rsidR="00294635" w:rsidRPr="001D4A9A">
        <w:rPr>
          <w:rFonts w:ascii="Times New Roman" w:hAnsi="Times New Roman" w:cs="Times New Roman"/>
          <w:sz w:val="24"/>
          <w:szCs w:val="24"/>
        </w:rPr>
        <w:t>размеры административного штрафа в сфере финансового рынка достигают семисот тысяч рубле</w:t>
      </w:r>
      <w:r w:rsidR="001519A8" w:rsidRPr="001D4A9A">
        <w:rPr>
          <w:rFonts w:ascii="Times New Roman" w:hAnsi="Times New Roman" w:cs="Times New Roman"/>
          <w:sz w:val="24"/>
          <w:szCs w:val="24"/>
        </w:rPr>
        <w:t>й или до одного миллиона рублей</w:t>
      </w:r>
      <w:r w:rsidR="00470289" w:rsidRPr="001D4A9A">
        <w:rPr>
          <w:rFonts w:ascii="Times New Roman" w:hAnsi="Times New Roman" w:cs="Times New Roman"/>
          <w:sz w:val="24"/>
          <w:szCs w:val="24"/>
        </w:rPr>
        <w:t xml:space="preserve"> (глава 30)</w:t>
      </w:r>
      <w:r w:rsidR="001519A8" w:rsidRPr="001D4A9A">
        <w:rPr>
          <w:rFonts w:ascii="Times New Roman" w:hAnsi="Times New Roman" w:cs="Times New Roman"/>
          <w:sz w:val="24"/>
          <w:szCs w:val="24"/>
        </w:rPr>
        <w:t>;</w:t>
      </w:r>
    </w:p>
    <w:p w:rsidR="001D4A9A" w:rsidRDefault="00C827EF" w:rsidP="00C827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4A9A">
        <w:rPr>
          <w:rFonts w:ascii="Times New Roman" w:hAnsi="Times New Roman" w:cs="Times New Roman"/>
          <w:sz w:val="24"/>
          <w:szCs w:val="24"/>
        </w:rPr>
        <w:t>В</w:t>
      </w:r>
      <w:r w:rsidR="007344B6" w:rsidRPr="001D4A9A">
        <w:rPr>
          <w:rFonts w:ascii="Times New Roman" w:hAnsi="Times New Roman" w:cs="Times New Roman"/>
          <w:sz w:val="24"/>
          <w:szCs w:val="24"/>
        </w:rPr>
        <w:t xml:space="preserve"> </w:t>
      </w:r>
      <w:r w:rsidR="003C0578" w:rsidRPr="001D4A9A">
        <w:rPr>
          <w:rFonts w:ascii="Times New Roman" w:hAnsi="Times New Roman" w:cs="Times New Roman"/>
          <w:sz w:val="24"/>
          <w:szCs w:val="24"/>
        </w:rPr>
        <w:t>глав</w:t>
      </w:r>
      <w:r w:rsidR="007344B6" w:rsidRPr="001D4A9A">
        <w:rPr>
          <w:rFonts w:ascii="Times New Roman" w:hAnsi="Times New Roman" w:cs="Times New Roman"/>
          <w:sz w:val="24"/>
          <w:szCs w:val="24"/>
        </w:rPr>
        <w:t>е</w:t>
      </w:r>
      <w:r w:rsidR="003C0578" w:rsidRPr="001D4A9A">
        <w:rPr>
          <w:rFonts w:ascii="Times New Roman" w:hAnsi="Times New Roman" w:cs="Times New Roman"/>
          <w:sz w:val="24"/>
          <w:szCs w:val="24"/>
        </w:rPr>
        <w:t xml:space="preserve"> 30 «Административные правонарушения в сфере финансового рынка» </w:t>
      </w:r>
      <w:r w:rsidR="007344B6" w:rsidRPr="001D4A9A">
        <w:rPr>
          <w:rFonts w:ascii="Times New Roman" w:hAnsi="Times New Roman" w:cs="Times New Roman"/>
          <w:sz w:val="24"/>
          <w:szCs w:val="24"/>
        </w:rPr>
        <w:t>составы административных правонарушений сформулированы без конкретного содержания и содержат отсылки на акты разного уровня (</w:t>
      </w:r>
      <w:r w:rsidR="005822B9" w:rsidRPr="001D4A9A">
        <w:rPr>
          <w:rFonts w:ascii="Times New Roman" w:hAnsi="Times New Roman" w:cs="Times New Roman"/>
          <w:sz w:val="24"/>
          <w:szCs w:val="24"/>
        </w:rPr>
        <w:t xml:space="preserve">неисполнение </w:t>
      </w:r>
      <w:r w:rsidR="005822B9" w:rsidRPr="001D4A9A">
        <w:rPr>
          <w:rFonts w:ascii="Times New Roman" w:hAnsi="Times New Roman" w:cs="Times New Roman"/>
          <w:sz w:val="24"/>
          <w:szCs w:val="24"/>
        </w:rPr>
        <w:lastRenderedPageBreak/>
        <w:t>требований, предусмотренных федеральными законами</w:t>
      </w:r>
      <w:r w:rsidR="00B03EBA" w:rsidRPr="001D4A9A">
        <w:rPr>
          <w:rFonts w:ascii="Times New Roman" w:hAnsi="Times New Roman" w:cs="Times New Roman"/>
          <w:sz w:val="24"/>
          <w:szCs w:val="24"/>
        </w:rPr>
        <w:t>, нормативными правовыми актами, нормативными актами Банка России, запросов (требований</w:t>
      </w:r>
      <w:r w:rsidR="00EF0DF6" w:rsidRPr="001D4A9A">
        <w:rPr>
          <w:rFonts w:ascii="Times New Roman" w:hAnsi="Times New Roman" w:cs="Times New Roman"/>
          <w:sz w:val="24"/>
          <w:szCs w:val="24"/>
        </w:rPr>
        <w:t>, предписаний</w:t>
      </w:r>
      <w:r w:rsidR="00B03EBA" w:rsidRPr="001D4A9A">
        <w:rPr>
          <w:rFonts w:ascii="Times New Roman" w:hAnsi="Times New Roman" w:cs="Times New Roman"/>
          <w:sz w:val="24"/>
          <w:szCs w:val="24"/>
        </w:rPr>
        <w:t xml:space="preserve">) Банка России </w:t>
      </w:r>
      <w:r w:rsidR="00945B51" w:rsidRPr="001D4A9A">
        <w:rPr>
          <w:rFonts w:ascii="Times New Roman" w:hAnsi="Times New Roman" w:cs="Times New Roman"/>
          <w:sz w:val="24"/>
          <w:szCs w:val="24"/>
        </w:rPr>
        <w:t>и др.)</w:t>
      </w:r>
      <w:r w:rsidRPr="001D4A9A">
        <w:rPr>
          <w:rFonts w:ascii="Times New Roman" w:hAnsi="Times New Roman" w:cs="Times New Roman"/>
          <w:sz w:val="24"/>
          <w:szCs w:val="24"/>
        </w:rPr>
        <w:t xml:space="preserve">, с одной стороны, без установления перечня конкретных нарушений, а с другой - без предоставления Банку России </w:t>
      </w:r>
      <w:r w:rsidR="006507AE" w:rsidRPr="001D4A9A">
        <w:rPr>
          <w:rFonts w:ascii="Times New Roman" w:hAnsi="Times New Roman" w:cs="Times New Roman"/>
          <w:sz w:val="24"/>
          <w:szCs w:val="24"/>
        </w:rPr>
        <w:t xml:space="preserve"> </w:t>
      </w:r>
      <w:r w:rsidRPr="001D4A9A">
        <w:rPr>
          <w:rFonts w:ascii="Times New Roman" w:hAnsi="Times New Roman" w:cs="Times New Roman"/>
          <w:sz w:val="24"/>
          <w:szCs w:val="24"/>
        </w:rPr>
        <w:t>полномочий по дифференциации</w:t>
      </w:r>
      <w:proofErr w:type="gramEnd"/>
      <w:r w:rsidRPr="001D4A9A">
        <w:rPr>
          <w:rFonts w:ascii="Times New Roman" w:hAnsi="Times New Roman" w:cs="Times New Roman"/>
          <w:sz w:val="24"/>
          <w:szCs w:val="24"/>
        </w:rPr>
        <w:t xml:space="preserve"> содержания и величины конкретных санкций в зависимости от тяжести и последствия нарушения, например, требований </w:t>
      </w:r>
      <w:proofErr w:type="spellStart"/>
      <w:r w:rsidRPr="001D4A9A">
        <w:rPr>
          <w:rFonts w:ascii="Times New Roman" w:hAnsi="Times New Roman" w:cs="Times New Roman"/>
          <w:sz w:val="24"/>
          <w:szCs w:val="24"/>
        </w:rPr>
        <w:t>нормактов</w:t>
      </w:r>
      <w:proofErr w:type="spellEnd"/>
      <w:r w:rsidRPr="001D4A9A">
        <w:rPr>
          <w:rFonts w:ascii="Times New Roman" w:hAnsi="Times New Roman" w:cs="Times New Roman"/>
          <w:sz w:val="24"/>
          <w:szCs w:val="24"/>
        </w:rPr>
        <w:t xml:space="preserve"> и запросов регулятора. Это воспроизводит главный недостаток действующего КоАП в части регламентирующей отве</w:t>
      </w:r>
      <w:r w:rsidR="006507AE" w:rsidRPr="001D4A9A">
        <w:rPr>
          <w:rFonts w:ascii="Times New Roman" w:hAnsi="Times New Roman" w:cs="Times New Roman"/>
          <w:sz w:val="24"/>
          <w:szCs w:val="24"/>
        </w:rPr>
        <w:t>т</w:t>
      </w:r>
      <w:r w:rsidRPr="001D4A9A">
        <w:rPr>
          <w:rFonts w:ascii="Times New Roman" w:hAnsi="Times New Roman" w:cs="Times New Roman"/>
          <w:sz w:val="24"/>
          <w:szCs w:val="24"/>
        </w:rPr>
        <w:t>ственность за нарушения на финансовом рынке</w:t>
      </w:r>
      <w:r w:rsidR="006507AE" w:rsidRPr="001D4A9A">
        <w:rPr>
          <w:rFonts w:ascii="Times New Roman" w:hAnsi="Times New Roman" w:cs="Times New Roman"/>
          <w:sz w:val="24"/>
          <w:szCs w:val="24"/>
        </w:rPr>
        <w:t>, - бланкетный характер норм ответственности</w:t>
      </w:r>
      <w:r w:rsidR="001D4A9A">
        <w:rPr>
          <w:rFonts w:ascii="Times New Roman" w:hAnsi="Times New Roman" w:cs="Times New Roman"/>
          <w:sz w:val="24"/>
          <w:szCs w:val="24"/>
        </w:rPr>
        <w:t>;</w:t>
      </w:r>
    </w:p>
    <w:p w:rsidR="00945B51" w:rsidRDefault="008B321E" w:rsidP="00C827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D4A9A" w:rsidRPr="001D4A9A">
        <w:rPr>
          <w:rFonts w:ascii="Times New Roman" w:hAnsi="Times New Roman" w:cs="Times New Roman"/>
          <w:sz w:val="24"/>
          <w:szCs w:val="24"/>
        </w:rPr>
        <w:t>ызывает сомнение соразмерность штрафов ряду правонарушений в сфере финансового рынка, например, в части ненадлежащего исполнения предписания Банка России (статья 30.1 – для юридических лиц до семисот тысяч рублей) и др</w:t>
      </w:r>
      <w:r w:rsidR="006507AE" w:rsidRPr="001D4A9A">
        <w:rPr>
          <w:rFonts w:ascii="Times New Roman" w:hAnsi="Times New Roman" w:cs="Times New Roman"/>
          <w:sz w:val="24"/>
          <w:szCs w:val="24"/>
        </w:rPr>
        <w:t>.</w:t>
      </w:r>
      <w:r w:rsidR="001D4A9A">
        <w:rPr>
          <w:rFonts w:ascii="Times New Roman" w:hAnsi="Times New Roman" w:cs="Times New Roman"/>
          <w:sz w:val="24"/>
          <w:szCs w:val="24"/>
        </w:rPr>
        <w:t>;</w:t>
      </w:r>
    </w:p>
    <w:p w:rsidR="001D4A9A" w:rsidRDefault="008B321E" w:rsidP="00C827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1D4A9A">
        <w:rPr>
          <w:rFonts w:ascii="Times New Roman" w:hAnsi="Times New Roman" w:cs="Times New Roman"/>
          <w:sz w:val="24"/>
          <w:szCs w:val="24"/>
        </w:rPr>
        <w:t>водится категория «существенное правонарушение», которое определяется Банком России (статья 30.11) и соотношение которого с понятием «грубое административное правонарушение» не просматривается в тексте</w:t>
      </w:r>
      <w:r>
        <w:rPr>
          <w:rFonts w:ascii="Times New Roman" w:hAnsi="Times New Roman" w:cs="Times New Roman"/>
          <w:sz w:val="24"/>
          <w:szCs w:val="24"/>
        </w:rPr>
        <w:t xml:space="preserve"> проекта;</w:t>
      </w:r>
    </w:p>
    <w:p w:rsidR="008B321E" w:rsidRPr="001D4A9A" w:rsidRDefault="005F20DA" w:rsidP="00C827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8B321E" w:rsidRPr="001D4A9A">
        <w:rPr>
          <w:rFonts w:ascii="Times New Roman" w:hAnsi="Times New Roman" w:cs="Times New Roman"/>
          <w:sz w:val="24"/>
          <w:szCs w:val="24"/>
        </w:rPr>
        <w:t>е предусмотрена возможность создания административной комиссии при Банке России и участия в ней представителей саморегулируемых и иных общественных организаций участников рынка и инвесторов</w:t>
      </w:r>
      <w:r w:rsidR="008B321E">
        <w:rPr>
          <w:rFonts w:ascii="Times New Roman" w:hAnsi="Times New Roman" w:cs="Times New Roman"/>
          <w:sz w:val="24"/>
          <w:szCs w:val="24"/>
        </w:rPr>
        <w:t xml:space="preserve"> </w:t>
      </w:r>
      <w:r w:rsidR="008B321E" w:rsidRPr="001D4A9A">
        <w:rPr>
          <w:rFonts w:ascii="Times New Roman" w:hAnsi="Times New Roman" w:cs="Times New Roman"/>
          <w:sz w:val="24"/>
          <w:szCs w:val="24"/>
        </w:rPr>
        <w:t>(статья 42.5).</w:t>
      </w:r>
    </w:p>
    <w:p w:rsidR="008B321E" w:rsidRDefault="008B321E" w:rsidP="0099374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70289" w:rsidRPr="00E764A2" w:rsidRDefault="00E764A2" w:rsidP="0099374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D4A9A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1D4A9A">
        <w:rPr>
          <w:rFonts w:ascii="Times New Roman" w:hAnsi="Times New Roman" w:cs="Times New Roman"/>
          <w:b/>
          <w:i/>
          <w:sz w:val="24"/>
          <w:szCs w:val="24"/>
        </w:rPr>
        <w:t xml:space="preserve">Общее замечание: </w:t>
      </w:r>
      <w:r w:rsidR="00FF52D5" w:rsidRPr="001D4A9A">
        <w:rPr>
          <w:rFonts w:ascii="Times New Roman" w:hAnsi="Times New Roman" w:cs="Times New Roman"/>
          <w:b/>
          <w:i/>
          <w:sz w:val="24"/>
          <w:szCs w:val="24"/>
        </w:rPr>
        <w:t>Главу 30 Особенной части необходимо привести в соответствие с установленными в Главе 1 Общей части принципами законодательства об административных правонарушениях</w:t>
      </w:r>
      <w:r w:rsidR="009544D2" w:rsidRPr="001D4A9A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FF52D5" w:rsidRPr="00E764A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320C97" w:rsidRPr="005714D4" w:rsidRDefault="00320C97" w:rsidP="0099374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20C97" w:rsidRPr="005714D4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12F" w:rsidRDefault="0061112F" w:rsidP="00BA104E">
      <w:pPr>
        <w:spacing w:after="0" w:line="240" w:lineRule="auto"/>
      </w:pPr>
      <w:r>
        <w:separator/>
      </w:r>
    </w:p>
  </w:endnote>
  <w:endnote w:type="continuationSeparator" w:id="0">
    <w:p w:rsidR="0061112F" w:rsidRDefault="0061112F" w:rsidP="00BA1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12F" w:rsidRDefault="0061112F" w:rsidP="00BA104E">
      <w:pPr>
        <w:spacing w:after="0" w:line="240" w:lineRule="auto"/>
      </w:pPr>
      <w:r>
        <w:separator/>
      </w:r>
    </w:p>
  </w:footnote>
  <w:footnote w:type="continuationSeparator" w:id="0">
    <w:p w:rsidR="0061112F" w:rsidRDefault="0061112F" w:rsidP="00BA1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04E" w:rsidRPr="00BA104E" w:rsidRDefault="00BA104E" w:rsidP="00BA104E">
    <w:pPr>
      <w:pStyle w:val="a4"/>
      <w:jc w:val="center"/>
      <w:rPr>
        <w:rFonts w:cstheme="minorHAnsi"/>
      </w:rPr>
    </w:pPr>
    <w:r w:rsidRPr="00BA104E">
      <w:rPr>
        <w:rFonts w:cstheme="minorHAnsi"/>
        <w:color w:val="333333"/>
        <w:shd w:val="clear" w:color="auto" w:fill="FFFFFF"/>
      </w:rPr>
      <w:t>Профессиональная Ассоциация Регистраторов, Трансфер-Агентов и Депозитариев</w:t>
    </w:r>
  </w:p>
  <w:p w:rsidR="00BA104E" w:rsidRDefault="00BA104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85B21"/>
    <w:multiLevelType w:val="hybridMultilevel"/>
    <w:tmpl w:val="72D86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9A59D1"/>
    <w:multiLevelType w:val="hybridMultilevel"/>
    <w:tmpl w:val="C4E88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143"/>
    <w:rsid w:val="00023B26"/>
    <w:rsid w:val="0014209B"/>
    <w:rsid w:val="001519A8"/>
    <w:rsid w:val="001D4A9A"/>
    <w:rsid w:val="00294635"/>
    <w:rsid w:val="002A58A5"/>
    <w:rsid w:val="00320C97"/>
    <w:rsid w:val="003C0578"/>
    <w:rsid w:val="003D7DBB"/>
    <w:rsid w:val="00470289"/>
    <w:rsid w:val="00485172"/>
    <w:rsid w:val="004F7218"/>
    <w:rsid w:val="0055609B"/>
    <w:rsid w:val="005714D4"/>
    <w:rsid w:val="005822B9"/>
    <w:rsid w:val="005F20DA"/>
    <w:rsid w:val="00602143"/>
    <w:rsid w:val="0061112F"/>
    <w:rsid w:val="006507AE"/>
    <w:rsid w:val="00674720"/>
    <w:rsid w:val="007344B6"/>
    <w:rsid w:val="007D3C43"/>
    <w:rsid w:val="00803CD7"/>
    <w:rsid w:val="008B321E"/>
    <w:rsid w:val="008C3F83"/>
    <w:rsid w:val="008F26F1"/>
    <w:rsid w:val="009405D6"/>
    <w:rsid w:val="00945B51"/>
    <w:rsid w:val="009544D2"/>
    <w:rsid w:val="009555EB"/>
    <w:rsid w:val="00960D53"/>
    <w:rsid w:val="009758C6"/>
    <w:rsid w:val="0099374B"/>
    <w:rsid w:val="009C3673"/>
    <w:rsid w:val="009F5823"/>
    <w:rsid w:val="00A121CE"/>
    <w:rsid w:val="00AF1B03"/>
    <w:rsid w:val="00B03EBA"/>
    <w:rsid w:val="00B1064D"/>
    <w:rsid w:val="00BA104E"/>
    <w:rsid w:val="00BD4557"/>
    <w:rsid w:val="00C04500"/>
    <w:rsid w:val="00C827EF"/>
    <w:rsid w:val="00CD6EED"/>
    <w:rsid w:val="00CD7BC9"/>
    <w:rsid w:val="00D00540"/>
    <w:rsid w:val="00D17979"/>
    <w:rsid w:val="00D431D8"/>
    <w:rsid w:val="00DF3404"/>
    <w:rsid w:val="00E764A2"/>
    <w:rsid w:val="00EB788B"/>
    <w:rsid w:val="00EF0DF6"/>
    <w:rsid w:val="00F34B56"/>
    <w:rsid w:val="00F41440"/>
    <w:rsid w:val="00FF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7E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A1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104E"/>
  </w:style>
  <w:style w:type="paragraph" w:styleId="a6">
    <w:name w:val="footer"/>
    <w:basedOn w:val="a"/>
    <w:link w:val="a7"/>
    <w:uiPriority w:val="99"/>
    <w:unhideWhenUsed/>
    <w:rsid w:val="00BA1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104E"/>
  </w:style>
  <w:style w:type="paragraph" w:styleId="a8">
    <w:name w:val="Balloon Text"/>
    <w:basedOn w:val="a"/>
    <w:link w:val="a9"/>
    <w:uiPriority w:val="99"/>
    <w:semiHidden/>
    <w:unhideWhenUsed/>
    <w:rsid w:val="00BA1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10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7E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A1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104E"/>
  </w:style>
  <w:style w:type="paragraph" w:styleId="a6">
    <w:name w:val="footer"/>
    <w:basedOn w:val="a"/>
    <w:link w:val="a7"/>
    <w:uiPriority w:val="99"/>
    <w:unhideWhenUsed/>
    <w:rsid w:val="00BA1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104E"/>
  </w:style>
  <w:style w:type="paragraph" w:styleId="a8">
    <w:name w:val="Balloon Text"/>
    <w:basedOn w:val="a"/>
    <w:link w:val="a9"/>
    <w:uiPriority w:val="99"/>
    <w:semiHidden/>
    <w:unhideWhenUsed/>
    <w:rsid w:val="00BA1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10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51CFC-12C4-4F5A-95BA-027AC07E5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Марина</cp:lastModifiedBy>
  <cp:revision>3</cp:revision>
  <dcterms:created xsi:type="dcterms:W3CDTF">2020-04-15T12:24:00Z</dcterms:created>
  <dcterms:modified xsi:type="dcterms:W3CDTF">2020-04-15T13:46:00Z</dcterms:modified>
</cp:coreProperties>
</file>